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704" w:rsidRPr="00595704" w:rsidRDefault="00595704" w:rsidP="004476C6">
      <w:pPr>
        <w:jc w:val="center"/>
        <w:rPr>
          <w:color w:val="000000"/>
          <w:sz w:val="28"/>
          <w:szCs w:val="28"/>
        </w:rPr>
      </w:pPr>
      <w:r w:rsidRPr="00595704">
        <w:rPr>
          <w:color w:val="000000"/>
          <w:sz w:val="28"/>
          <w:szCs w:val="28"/>
        </w:rPr>
        <w:t xml:space="preserve">Федеральное государственное образовательное бюджетное </w:t>
      </w:r>
    </w:p>
    <w:p w:rsidR="00595704" w:rsidRPr="00595704" w:rsidRDefault="00595704" w:rsidP="004476C6">
      <w:pPr>
        <w:jc w:val="center"/>
        <w:rPr>
          <w:color w:val="000000"/>
          <w:sz w:val="28"/>
          <w:szCs w:val="28"/>
        </w:rPr>
      </w:pPr>
      <w:r w:rsidRPr="00595704">
        <w:rPr>
          <w:color w:val="000000"/>
          <w:sz w:val="28"/>
          <w:szCs w:val="28"/>
        </w:rPr>
        <w:t>учреждение высшего образования</w:t>
      </w: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«ФИНАНСОВЫЙ УНИВЕРСИТЕТ ПРИ ПРАВИТЕЛЬСТВЕ РОССИЙСКОЙ ФЕДЕРАЦИИ»</w:t>
      </w: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(Финансовый университет)</w:t>
      </w:r>
    </w:p>
    <w:p w:rsidR="00595704" w:rsidRPr="00595704" w:rsidRDefault="00595704" w:rsidP="004476C6">
      <w:pPr>
        <w:ind w:firstLine="709"/>
        <w:jc w:val="center"/>
        <w:rPr>
          <w:rFonts w:eastAsia="Calibri"/>
          <w:b/>
          <w:bCs/>
          <w:color w:val="000000"/>
          <w:sz w:val="28"/>
          <w:szCs w:val="28"/>
        </w:rPr>
      </w:pP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Уральский филиал Финуниверситета</w:t>
      </w:r>
    </w:p>
    <w:p w:rsidR="00595704" w:rsidRPr="00595704" w:rsidRDefault="00595704" w:rsidP="004476C6">
      <w:pPr>
        <w:ind w:firstLine="709"/>
        <w:jc w:val="center"/>
        <w:rPr>
          <w:rFonts w:eastAsia="Calibri"/>
          <w:b/>
          <w:bCs/>
          <w:color w:val="000000"/>
          <w:sz w:val="28"/>
          <w:szCs w:val="28"/>
        </w:rPr>
      </w:pPr>
    </w:p>
    <w:p w:rsidR="00595704" w:rsidRPr="00595704" w:rsidRDefault="00595704" w:rsidP="004476C6">
      <w:pPr>
        <w:ind w:firstLine="709"/>
        <w:jc w:val="center"/>
        <w:rPr>
          <w:rFonts w:eastAsia="Calibri"/>
          <w:color w:val="000000"/>
          <w:sz w:val="28"/>
          <w:szCs w:val="28"/>
        </w:rPr>
      </w:pPr>
      <w:r w:rsidRPr="00595704">
        <w:rPr>
          <w:rFonts w:eastAsia="Calibri"/>
          <w:color w:val="000000"/>
          <w:sz w:val="28"/>
          <w:szCs w:val="28"/>
        </w:rPr>
        <w:t>Кафедра «Социально-гуманитарные и естественно-научные дисциплины»</w:t>
      </w:r>
    </w:p>
    <w:p w:rsidR="00595704" w:rsidRPr="00595704" w:rsidRDefault="00595704" w:rsidP="004476C6">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34A40" w:rsidTr="00274DE4">
        <w:tc>
          <w:tcPr>
            <w:tcW w:w="5778" w:type="dxa"/>
          </w:tcPr>
          <w:p w:rsidR="00E34A40" w:rsidRPr="00AB351D" w:rsidRDefault="00E34A40" w:rsidP="00274DE4">
            <w:pPr>
              <w:rPr>
                <w:szCs w:val="28"/>
              </w:rPr>
            </w:pPr>
            <w:r w:rsidRPr="00AB351D">
              <w:rPr>
                <w:szCs w:val="28"/>
              </w:rPr>
              <w:t>СОГЛАСОВАНО</w:t>
            </w:r>
          </w:p>
          <w:p w:rsidR="00E34A40" w:rsidRPr="00AB351D" w:rsidRDefault="00E34A40" w:rsidP="00274DE4">
            <w:pPr>
              <w:rPr>
                <w:szCs w:val="28"/>
              </w:rPr>
            </w:pPr>
            <w:r w:rsidRPr="00AB351D">
              <w:rPr>
                <w:szCs w:val="28"/>
              </w:rPr>
              <w:t>Начальник управления по профилактике</w:t>
            </w:r>
          </w:p>
          <w:p w:rsidR="00E34A40" w:rsidRPr="00AB351D" w:rsidRDefault="00E34A40" w:rsidP="00274DE4">
            <w:pPr>
              <w:rPr>
                <w:szCs w:val="28"/>
              </w:rPr>
            </w:pPr>
            <w:r w:rsidRPr="00AB351D">
              <w:rPr>
                <w:szCs w:val="28"/>
              </w:rPr>
              <w:t>коррупционных и иных правонарушений</w:t>
            </w:r>
          </w:p>
          <w:p w:rsidR="00E34A40" w:rsidRPr="00AB351D" w:rsidRDefault="00E34A40" w:rsidP="00274DE4">
            <w:pPr>
              <w:rPr>
                <w:szCs w:val="28"/>
              </w:rPr>
            </w:pPr>
            <w:r w:rsidRPr="00AB351D">
              <w:rPr>
                <w:szCs w:val="28"/>
              </w:rPr>
              <w:t>Челябинской области</w:t>
            </w:r>
          </w:p>
          <w:p w:rsidR="00E34A40" w:rsidRPr="00AB351D" w:rsidRDefault="00E34A40" w:rsidP="00274DE4">
            <w:pPr>
              <w:rPr>
                <w:szCs w:val="28"/>
              </w:rPr>
            </w:pPr>
            <w:r w:rsidRPr="00AB351D">
              <w:rPr>
                <w:szCs w:val="28"/>
              </w:rPr>
              <w:t>к.ю.н., доцент _________ А.В. Ильиных</w:t>
            </w:r>
          </w:p>
          <w:p w:rsidR="00E34A40" w:rsidRPr="00AB351D" w:rsidRDefault="00E939E2" w:rsidP="00274DE4">
            <w:pPr>
              <w:rPr>
                <w:szCs w:val="28"/>
              </w:rPr>
            </w:pPr>
            <w:r>
              <w:rPr>
                <w:szCs w:val="28"/>
              </w:rPr>
              <w:t>18 января 2025</w:t>
            </w:r>
            <w:r w:rsidR="00E34A40" w:rsidRPr="00AB351D">
              <w:rPr>
                <w:szCs w:val="28"/>
              </w:rPr>
              <w:t xml:space="preserve"> </w:t>
            </w:r>
          </w:p>
          <w:p w:rsidR="00E34A40" w:rsidRPr="00AB351D" w:rsidRDefault="00E34A40" w:rsidP="00274DE4">
            <w:pPr>
              <w:rPr>
                <w:rFonts w:eastAsia="Calibri"/>
                <w:szCs w:val="28"/>
              </w:rPr>
            </w:pPr>
          </w:p>
        </w:tc>
        <w:tc>
          <w:tcPr>
            <w:tcW w:w="4395" w:type="dxa"/>
          </w:tcPr>
          <w:p w:rsidR="00E34A40" w:rsidRDefault="00E34A40" w:rsidP="00274DE4">
            <w:pPr>
              <w:ind w:firstLine="709"/>
              <w:jc w:val="right"/>
              <w:rPr>
                <w:rFonts w:eastAsia="Calibri"/>
                <w:sz w:val="28"/>
                <w:szCs w:val="28"/>
              </w:rPr>
            </w:pPr>
            <w:r>
              <w:rPr>
                <w:noProof/>
              </w:rPr>
              <w:drawing>
                <wp:inline distT="0" distB="0" distL="0" distR="0" wp14:anchorId="6225A002" wp14:editId="5878451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34A40" w:rsidRPr="00AB351D" w:rsidRDefault="00E939E2" w:rsidP="00274DE4">
            <w:pPr>
              <w:shd w:val="clear" w:color="auto" w:fill="FFFFFF"/>
              <w:jc w:val="right"/>
              <w:rPr>
                <w:rFonts w:eastAsia="Calibri"/>
              </w:rPr>
            </w:pPr>
            <w:r>
              <w:rPr>
                <w:rFonts w:eastAsia="Calibri"/>
              </w:rPr>
              <w:t xml:space="preserve">          18  февраля  2025</w:t>
            </w:r>
            <w:r w:rsidR="00E34A40" w:rsidRPr="00AB351D">
              <w:rPr>
                <w:rFonts w:eastAsia="Calibri"/>
              </w:rPr>
              <w:t xml:space="preserve"> г. </w:t>
            </w:r>
          </w:p>
          <w:p w:rsidR="00E34A40" w:rsidRDefault="00E34A40" w:rsidP="00274DE4">
            <w:pPr>
              <w:jc w:val="right"/>
              <w:rPr>
                <w:rFonts w:eastAsia="Calibri"/>
                <w:sz w:val="28"/>
                <w:szCs w:val="28"/>
              </w:rPr>
            </w:pPr>
          </w:p>
        </w:tc>
      </w:tr>
    </w:tbl>
    <w:p w:rsidR="00595704" w:rsidRPr="00595704" w:rsidRDefault="00595704" w:rsidP="004476C6">
      <w:pPr>
        <w:ind w:firstLine="709"/>
        <w:jc w:val="right"/>
        <w:rPr>
          <w:rFonts w:eastAsia="Calibri"/>
          <w:color w:val="000000"/>
          <w:sz w:val="28"/>
          <w:szCs w:val="28"/>
        </w:rPr>
      </w:pPr>
    </w:p>
    <w:p w:rsidR="00E907C3" w:rsidRDefault="00E907C3" w:rsidP="004476C6">
      <w:pPr>
        <w:jc w:val="center"/>
        <w:rPr>
          <w:rFonts w:eastAsia="Calibri"/>
          <w:b/>
          <w:sz w:val="32"/>
          <w:szCs w:val="32"/>
        </w:rPr>
      </w:pPr>
      <w:r>
        <w:rPr>
          <w:rFonts w:eastAsia="Calibri"/>
          <w:b/>
          <w:sz w:val="32"/>
          <w:szCs w:val="32"/>
        </w:rPr>
        <w:t>Д.И. Медведева</w:t>
      </w:r>
    </w:p>
    <w:p w:rsidR="00E907C3" w:rsidRDefault="00E907C3" w:rsidP="004476C6">
      <w:pPr>
        <w:jc w:val="center"/>
        <w:rPr>
          <w:rFonts w:eastAsia="Calibri"/>
          <w:b/>
          <w:sz w:val="32"/>
          <w:szCs w:val="32"/>
        </w:rPr>
      </w:pPr>
    </w:p>
    <w:p w:rsidR="00595704" w:rsidRPr="00595704" w:rsidRDefault="00595704" w:rsidP="004476C6">
      <w:pPr>
        <w:jc w:val="center"/>
        <w:rPr>
          <w:rFonts w:eastAsia="Calibri"/>
          <w:b/>
          <w:sz w:val="32"/>
          <w:szCs w:val="32"/>
        </w:rPr>
      </w:pPr>
      <w:r w:rsidRPr="00595704">
        <w:rPr>
          <w:rFonts w:eastAsia="Calibri"/>
          <w:b/>
          <w:sz w:val="32"/>
          <w:szCs w:val="32"/>
        </w:rPr>
        <w:t>Гражданское право</w:t>
      </w:r>
      <w:r w:rsidR="006529FA">
        <w:rPr>
          <w:rFonts w:eastAsia="Calibri"/>
          <w:b/>
          <w:sz w:val="32"/>
          <w:szCs w:val="32"/>
        </w:rPr>
        <w:t xml:space="preserve">, часть </w:t>
      </w:r>
      <w:r w:rsidRPr="00595704">
        <w:rPr>
          <w:rFonts w:eastAsia="Calibri"/>
          <w:b/>
          <w:sz w:val="32"/>
          <w:szCs w:val="32"/>
        </w:rPr>
        <w:t>1</w:t>
      </w:r>
    </w:p>
    <w:p w:rsidR="00595704" w:rsidRPr="00595704" w:rsidRDefault="00595704" w:rsidP="004476C6">
      <w:pPr>
        <w:tabs>
          <w:tab w:val="left" w:pos="709"/>
          <w:tab w:val="left" w:pos="993"/>
        </w:tabs>
        <w:ind w:firstLine="567"/>
        <w:jc w:val="center"/>
        <w:rPr>
          <w:color w:val="000000"/>
          <w:sz w:val="28"/>
          <w:szCs w:val="28"/>
          <w:lang w:eastAsia="en-US"/>
        </w:rPr>
      </w:pPr>
    </w:p>
    <w:p w:rsidR="00595704" w:rsidRPr="00595704" w:rsidRDefault="00595704" w:rsidP="004476C6">
      <w:pPr>
        <w:tabs>
          <w:tab w:val="left" w:pos="709"/>
          <w:tab w:val="left" w:pos="993"/>
        </w:tabs>
        <w:ind w:firstLine="709"/>
        <w:jc w:val="center"/>
        <w:rPr>
          <w:color w:val="000000"/>
          <w:sz w:val="28"/>
          <w:szCs w:val="28"/>
          <w:lang w:eastAsia="en-US"/>
        </w:rPr>
      </w:pPr>
      <w:r w:rsidRPr="00595704">
        <w:rPr>
          <w:color w:val="000000"/>
          <w:sz w:val="28"/>
          <w:szCs w:val="28"/>
          <w:lang w:eastAsia="en-US"/>
        </w:rPr>
        <w:t xml:space="preserve">для студентов, обучающихся по направлению подготовки </w:t>
      </w:r>
    </w:p>
    <w:p w:rsidR="00595704" w:rsidRPr="00595704" w:rsidRDefault="00595704" w:rsidP="004476C6">
      <w:pPr>
        <w:tabs>
          <w:tab w:val="left" w:pos="709"/>
          <w:tab w:val="left" w:pos="993"/>
        </w:tabs>
        <w:ind w:firstLine="567"/>
        <w:jc w:val="center"/>
        <w:rPr>
          <w:rFonts w:eastAsia="ヒラギノ角ゴ Pro W3"/>
          <w:color w:val="000000"/>
          <w:sz w:val="28"/>
          <w:szCs w:val="28"/>
        </w:rPr>
      </w:pPr>
      <w:r w:rsidRPr="00595704">
        <w:rPr>
          <w:rFonts w:eastAsia="ヒラギノ角ゴ Pro W3"/>
          <w:color w:val="000000"/>
          <w:sz w:val="28"/>
          <w:szCs w:val="28"/>
        </w:rPr>
        <w:t xml:space="preserve">40.03.01 Юриспруденция, </w:t>
      </w:r>
    </w:p>
    <w:p w:rsidR="00595704" w:rsidRPr="00595704" w:rsidRDefault="00595704" w:rsidP="004476C6">
      <w:pPr>
        <w:tabs>
          <w:tab w:val="left" w:pos="709"/>
          <w:tab w:val="left" w:pos="993"/>
        </w:tabs>
        <w:ind w:firstLine="567"/>
        <w:jc w:val="center"/>
        <w:rPr>
          <w:rFonts w:eastAsia="ヒラギノ角ゴ Pro W3"/>
          <w:color w:val="000000"/>
          <w:sz w:val="28"/>
          <w:szCs w:val="28"/>
        </w:rPr>
      </w:pPr>
      <w:r w:rsidRPr="00595704">
        <w:rPr>
          <w:rFonts w:eastAsia="ヒラギノ角ゴ Pro W3"/>
          <w:color w:val="000000"/>
          <w:sz w:val="28"/>
          <w:szCs w:val="28"/>
        </w:rPr>
        <w:t>профиль «</w:t>
      </w:r>
      <w:r w:rsidR="00E34A40" w:rsidRPr="009F5CAB">
        <w:rPr>
          <w:rFonts w:eastAsia="ヒラギノ角ゴ Pro W3"/>
          <w:sz w:val="28"/>
          <w:szCs w:val="28"/>
        </w:rPr>
        <w:t>Экономическое право</w:t>
      </w:r>
      <w:r w:rsidRPr="00595704">
        <w:rPr>
          <w:rFonts w:eastAsia="ヒラギノ角ゴ Pro W3"/>
          <w:color w:val="000000"/>
          <w:sz w:val="28"/>
          <w:szCs w:val="28"/>
        </w:rPr>
        <w:t>»</w:t>
      </w:r>
    </w:p>
    <w:p w:rsidR="00595704" w:rsidRPr="00595704" w:rsidRDefault="00595704" w:rsidP="004476C6">
      <w:pPr>
        <w:tabs>
          <w:tab w:val="left" w:pos="709"/>
          <w:tab w:val="left" w:pos="993"/>
        </w:tabs>
        <w:ind w:firstLine="567"/>
        <w:jc w:val="center"/>
        <w:rPr>
          <w:rFonts w:eastAsia="ヒラギノ角ゴ Pro W3"/>
          <w:color w:val="000000"/>
          <w:sz w:val="28"/>
          <w:szCs w:val="28"/>
        </w:rPr>
      </w:pPr>
    </w:p>
    <w:p w:rsidR="00595704" w:rsidRPr="00595704" w:rsidRDefault="00595704" w:rsidP="004476C6">
      <w:pPr>
        <w:tabs>
          <w:tab w:val="left" w:pos="709"/>
          <w:tab w:val="left" w:pos="993"/>
        </w:tabs>
        <w:jc w:val="center"/>
        <w:rPr>
          <w:i/>
          <w:color w:val="000000"/>
          <w:sz w:val="28"/>
          <w:szCs w:val="28"/>
          <w:lang w:eastAsia="en-US"/>
        </w:rPr>
      </w:pPr>
      <w:r w:rsidRPr="00595704">
        <w:rPr>
          <w:i/>
          <w:color w:val="000000"/>
          <w:sz w:val="28"/>
          <w:szCs w:val="28"/>
          <w:lang w:eastAsia="en-US"/>
        </w:rPr>
        <w:t xml:space="preserve">очно-заочная  форма обучения </w:t>
      </w:r>
    </w:p>
    <w:p w:rsidR="00595704" w:rsidRPr="00595704" w:rsidRDefault="00595704" w:rsidP="004476C6">
      <w:pPr>
        <w:tabs>
          <w:tab w:val="left" w:pos="709"/>
          <w:tab w:val="left" w:pos="993"/>
        </w:tabs>
        <w:jc w:val="center"/>
        <w:rPr>
          <w:i/>
          <w:color w:val="000000"/>
          <w:sz w:val="28"/>
          <w:szCs w:val="28"/>
          <w:lang w:eastAsia="en-US"/>
        </w:rPr>
      </w:pPr>
    </w:p>
    <w:p w:rsidR="00E34A40" w:rsidRPr="00467BEA" w:rsidRDefault="00E34A40" w:rsidP="00E34A40">
      <w:pPr>
        <w:tabs>
          <w:tab w:val="left" w:pos="709"/>
          <w:tab w:val="left" w:pos="993"/>
        </w:tabs>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л</w:t>
      </w:r>
      <w:r w:rsidR="00E939E2">
        <w:rPr>
          <w:i/>
          <w:sz w:val="28"/>
          <w:szCs w:val="28"/>
        </w:rPr>
        <w:t>а Ф</w:t>
      </w:r>
      <w:bookmarkStart w:id="0" w:name="_GoBack"/>
      <w:bookmarkEnd w:id="0"/>
      <w:r w:rsidR="00E939E2">
        <w:rPr>
          <w:i/>
          <w:sz w:val="28"/>
          <w:szCs w:val="28"/>
        </w:rPr>
        <w:t>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E939E2">
        <w:rPr>
          <w:i/>
          <w:sz w:val="28"/>
          <w:szCs w:val="28"/>
        </w:rPr>
        <w:t>5</w:t>
      </w:r>
      <w:r w:rsidRPr="00467BEA">
        <w:rPr>
          <w:i/>
          <w:sz w:val="28"/>
          <w:szCs w:val="28"/>
        </w:rPr>
        <w:t xml:space="preserve"> г.)</w:t>
      </w: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E34A40" w:rsidRPr="00467BEA" w:rsidRDefault="00E939E2" w:rsidP="00E34A40">
      <w:pPr>
        <w:tabs>
          <w:tab w:val="left" w:pos="709"/>
          <w:tab w:val="left" w:pos="993"/>
        </w:tabs>
        <w:ind w:firstLine="567"/>
        <w:jc w:val="center"/>
        <w:rPr>
          <w:sz w:val="28"/>
          <w:szCs w:val="28"/>
        </w:rPr>
      </w:pPr>
      <w:r>
        <w:rPr>
          <w:i/>
          <w:sz w:val="28"/>
          <w:szCs w:val="28"/>
        </w:rPr>
        <w:t>(Протокол № 10  от «27</w:t>
      </w:r>
      <w:r w:rsidR="00E34A40" w:rsidRPr="00467BEA">
        <w:rPr>
          <w:i/>
          <w:sz w:val="28"/>
          <w:szCs w:val="28"/>
        </w:rPr>
        <w:t xml:space="preserve">» </w:t>
      </w:r>
      <w:r>
        <w:rPr>
          <w:i/>
          <w:sz w:val="28"/>
          <w:szCs w:val="28"/>
        </w:rPr>
        <w:t xml:space="preserve">мая </w:t>
      </w:r>
      <w:r w:rsidR="00E34A40" w:rsidRPr="00467BEA">
        <w:rPr>
          <w:i/>
          <w:sz w:val="28"/>
          <w:szCs w:val="28"/>
        </w:rPr>
        <w:t>202</w:t>
      </w:r>
      <w:r>
        <w:rPr>
          <w:i/>
          <w:sz w:val="28"/>
          <w:szCs w:val="28"/>
        </w:rPr>
        <w:t>5</w:t>
      </w:r>
      <w:r w:rsidR="00E34A40" w:rsidRPr="00467BEA">
        <w:rPr>
          <w:i/>
          <w:sz w:val="28"/>
          <w:szCs w:val="28"/>
        </w:rPr>
        <w:t>г.)</w:t>
      </w:r>
    </w:p>
    <w:p w:rsidR="00E34A40" w:rsidRPr="00E939E2" w:rsidRDefault="00E34A40" w:rsidP="00E34A40">
      <w:pPr>
        <w:rPr>
          <w:rFonts w:eastAsia="Calibri"/>
          <w:sz w:val="28"/>
          <w:szCs w:val="28"/>
        </w:rPr>
      </w:pPr>
    </w:p>
    <w:p w:rsidR="00E34A40" w:rsidRDefault="00E34A40" w:rsidP="00E34A40">
      <w:pPr>
        <w:jc w:val="center"/>
        <w:rPr>
          <w:rFonts w:eastAsia="Calibri"/>
          <w:sz w:val="28"/>
          <w:szCs w:val="28"/>
        </w:rPr>
      </w:pPr>
      <w:r w:rsidRPr="00467BEA">
        <w:rPr>
          <w:rFonts w:eastAsia="Calibri"/>
          <w:sz w:val="28"/>
          <w:szCs w:val="28"/>
        </w:rPr>
        <w:t>Челябинск, 202</w:t>
      </w:r>
      <w:r w:rsidR="00E939E2">
        <w:rPr>
          <w:rFonts w:eastAsia="Calibri"/>
          <w:sz w:val="28"/>
          <w:szCs w:val="28"/>
        </w:rPr>
        <w:t>5</w:t>
      </w:r>
    </w:p>
    <w:p w:rsidR="00595704" w:rsidRPr="00595704" w:rsidRDefault="00595704" w:rsidP="004476C6">
      <w:pPr>
        <w:tabs>
          <w:tab w:val="left" w:pos="709"/>
          <w:tab w:val="left" w:pos="993"/>
        </w:tabs>
        <w:jc w:val="center"/>
        <w:rPr>
          <w:i/>
          <w:color w:val="000000"/>
          <w:sz w:val="28"/>
          <w:szCs w:val="28"/>
          <w:lang w:eastAsia="en-US"/>
        </w:rPr>
      </w:pPr>
    </w:p>
    <w:p w:rsidR="00595704" w:rsidRPr="00E939E2" w:rsidRDefault="00595704" w:rsidP="004476C6">
      <w:pPr>
        <w:tabs>
          <w:tab w:val="left" w:pos="709"/>
          <w:tab w:val="left" w:pos="993"/>
        </w:tabs>
        <w:ind w:firstLine="567"/>
        <w:jc w:val="center"/>
        <w:rPr>
          <w:i/>
          <w:color w:val="000000"/>
          <w:sz w:val="28"/>
          <w:szCs w:val="28"/>
          <w:lang w:eastAsia="en-US"/>
        </w:rPr>
      </w:pPr>
    </w:p>
    <w:p w:rsidR="00E34A40" w:rsidRPr="00E939E2" w:rsidRDefault="00E34A40" w:rsidP="004476C6">
      <w:pPr>
        <w:tabs>
          <w:tab w:val="left" w:pos="709"/>
          <w:tab w:val="left" w:pos="993"/>
        </w:tabs>
        <w:ind w:firstLine="567"/>
        <w:jc w:val="center"/>
        <w:rPr>
          <w:i/>
          <w:color w:val="000000"/>
          <w:sz w:val="28"/>
          <w:szCs w:val="28"/>
          <w:lang w:eastAsia="en-US"/>
        </w:rPr>
      </w:pPr>
    </w:p>
    <w:p w:rsidR="00595704" w:rsidRPr="00595704" w:rsidRDefault="00595704" w:rsidP="004476C6">
      <w:pPr>
        <w:tabs>
          <w:tab w:val="left" w:pos="709"/>
          <w:tab w:val="left" w:pos="993"/>
        </w:tabs>
        <w:ind w:firstLine="567"/>
        <w:jc w:val="center"/>
        <w:rPr>
          <w:i/>
          <w:color w:val="000000"/>
          <w:sz w:val="28"/>
          <w:szCs w:val="28"/>
          <w:lang w:eastAsia="en-US"/>
        </w:rPr>
      </w:pPr>
    </w:p>
    <w:p w:rsidR="00595704" w:rsidRDefault="00595704" w:rsidP="004476C6">
      <w:pPr>
        <w:suppressAutoHyphens/>
        <w:jc w:val="both"/>
        <w:rPr>
          <w:b/>
          <w:bCs/>
          <w:sz w:val="28"/>
          <w:szCs w:val="28"/>
          <w:lang w:eastAsia="ar-SA"/>
        </w:rPr>
      </w:pPr>
    </w:p>
    <w:p w:rsidR="00675611" w:rsidRPr="009E462D" w:rsidRDefault="00675611" w:rsidP="004476C6">
      <w:pPr>
        <w:spacing w:after="200"/>
        <w:jc w:val="center"/>
        <w:rPr>
          <w:rFonts w:eastAsia="Calibri"/>
          <w:b/>
          <w:sz w:val="28"/>
          <w:szCs w:val="28"/>
        </w:rPr>
      </w:pPr>
      <w:r w:rsidRPr="009E462D">
        <w:rPr>
          <w:rFonts w:eastAsia="Calibri"/>
          <w:b/>
          <w:sz w:val="28"/>
          <w:szCs w:val="28"/>
        </w:rPr>
        <w:lastRenderedPageBreak/>
        <w:t>СОДЕРЖАНИЕ</w:t>
      </w:r>
    </w:p>
    <w:tbl>
      <w:tblPr>
        <w:tblStyle w:val="a3"/>
        <w:tblW w:w="942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3"/>
        <w:gridCol w:w="735"/>
      </w:tblGrid>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1. Наименование дисциплины</w:t>
            </w:r>
          </w:p>
        </w:tc>
        <w:tc>
          <w:tcPr>
            <w:tcW w:w="735" w:type="dxa"/>
          </w:tcPr>
          <w:p w:rsidR="00E02F88" w:rsidRPr="00635EE2" w:rsidRDefault="00B2663B" w:rsidP="00E907C3">
            <w:pPr>
              <w:jc w:val="right"/>
              <w:rPr>
                <w:sz w:val="28"/>
                <w:szCs w:val="28"/>
              </w:rPr>
            </w:pPr>
            <w:r>
              <w:rPr>
                <w:sz w:val="28"/>
                <w:szCs w:val="28"/>
              </w:rPr>
              <w:t>3</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35" w:type="dxa"/>
          </w:tcPr>
          <w:p w:rsidR="00E02F88" w:rsidRPr="00635EE2" w:rsidRDefault="00B2663B" w:rsidP="00E907C3">
            <w:pPr>
              <w:jc w:val="right"/>
              <w:rPr>
                <w:sz w:val="28"/>
                <w:szCs w:val="28"/>
              </w:rPr>
            </w:pPr>
            <w:r>
              <w:rPr>
                <w:sz w:val="28"/>
                <w:szCs w:val="28"/>
              </w:rPr>
              <w:t>3</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3. Место дисциплины в структуре образовательной программы</w:t>
            </w:r>
          </w:p>
        </w:tc>
        <w:tc>
          <w:tcPr>
            <w:tcW w:w="735" w:type="dxa"/>
          </w:tcPr>
          <w:p w:rsidR="00E02F88" w:rsidRPr="00635EE2" w:rsidRDefault="00B2663B" w:rsidP="00E907C3">
            <w:pPr>
              <w:jc w:val="right"/>
              <w:rPr>
                <w:sz w:val="28"/>
                <w:szCs w:val="28"/>
              </w:rPr>
            </w:pPr>
            <w:r>
              <w:rPr>
                <w:sz w:val="28"/>
                <w:szCs w:val="28"/>
              </w:rPr>
              <w:t>5</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 xml:space="preserve">4. </w:t>
            </w:r>
            <w:r w:rsidRPr="009E462D">
              <w:rPr>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35" w:type="dxa"/>
          </w:tcPr>
          <w:p w:rsidR="00E02F88" w:rsidRPr="00635EE2" w:rsidRDefault="00E02F88" w:rsidP="00E907C3">
            <w:pPr>
              <w:jc w:val="right"/>
              <w:rPr>
                <w:sz w:val="28"/>
                <w:szCs w:val="28"/>
              </w:rPr>
            </w:pPr>
            <w:r w:rsidRPr="00635EE2">
              <w:rPr>
                <w:sz w:val="28"/>
                <w:szCs w:val="28"/>
              </w:rPr>
              <w:t>6</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35" w:type="dxa"/>
          </w:tcPr>
          <w:p w:rsidR="00E02F88" w:rsidRPr="00635EE2" w:rsidRDefault="00B2663B" w:rsidP="00E907C3">
            <w:pPr>
              <w:jc w:val="right"/>
              <w:rPr>
                <w:sz w:val="28"/>
                <w:szCs w:val="28"/>
              </w:rPr>
            </w:pPr>
            <w:r>
              <w:rPr>
                <w:sz w:val="28"/>
                <w:szCs w:val="28"/>
              </w:rPr>
              <w:t>6</w:t>
            </w:r>
          </w:p>
        </w:tc>
      </w:tr>
      <w:tr w:rsidR="00E02F88" w:rsidRPr="009E462D" w:rsidTr="00E907C3">
        <w:trPr>
          <w:trHeight w:val="396"/>
        </w:trPr>
        <w:tc>
          <w:tcPr>
            <w:tcW w:w="8693" w:type="dxa"/>
          </w:tcPr>
          <w:p w:rsidR="00E02F88" w:rsidRPr="009E462D" w:rsidRDefault="00E02F88" w:rsidP="004476C6">
            <w:pPr>
              <w:jc w:val="both"/>
              <w:rPr>
                <w:sz w:val="28"/>
                <w:szCs w:val="28"/>
              </w:rPr>
            </w:pPr>
            <w:r w:rsidRPr="009E462D">
              <w:rPr>
                <w:sz w:val="28"/>
                <w:szCs w:val="28"/>
              </w:rPr>
              <w:t>5.1. Содержание дисциплины</w:t>
            </w:r>
          </w:p>
        </w:tc>
        <w:tc>
          <w:tcPr>
            <w:tcW w:w="735" w:type="dxa"/>
          </w:tcPr>
          <w:p w:rsidR="00E02F88" w:rsidRPr="00635EE2" w:rsidRDefault="00B2663B" w:rsidP="00E907C3">
            <w:pPr>
              <w:jc w:val="right"/>
              <w:rPr>
                <w:sz w:val="28"/>
                <w:szCs w:val="28"/>
              </w:rPr>
            </w:pPr>
            <w:r>
              <w:rPr>
                <w:sz w:val="28"/>
                <w:szCs w:val="28"/>
              </w:rPr>
              <w:t>6</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5.2. Учебно-тематический план</w:t>
            </w:r>
          </w:p>
        </w:tc>
        <w:tc>
          <w:tcPr>
            <w:tcW w:w="735" w:type="dxa"/>
          </w:tcPr>
          <w:p w:rsidR="00E02F88" w:rsidRPr="00635EE2" w:rsidRDefault="00E02F88" w:rsidP="00E907C3">
            <w:pPr>
              <w:jc w:val="right"/>
              <w:rPr>
                <w:sz w:val="28"/>
                <w:szCs w:val="28"/>
              </w:rPr>
            </w:pPr>
            <w:r>
              <w:rPr>
                <w:sz w:val="28"/>
                <w:szCs w:val="28"/>
              </w:rPr>
              <w:t>11</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 xml:space="preserve">5.3. Содержание </w:t>
            </w:r>
            <w:r>
              <w:rPr>
                <w:sz w:val="28"/>
                <w:szCs w:val="28"/>
              </w:rPr>
              <w:t>семинаров</w:t>
            </w:r>
            <w:r w:rsidRPr="009E462D">
              <w:rPr>
                <w:sz w:val="28"/>
                <w:szCs w:val="28"/>
              </w:rPr>
              <w:t xml:space="preserve"> и </w:t>
            </w:r>
            <w:r>
              <w:rPr>
                <w:sz w:val="28"/>
                <w:szCs w:val="28"/>
              </w:rPr>
              <w:t>практиче</w:t>
            </w:r>
            <w:r w:rsidRPr="009E462D">
              <w:rPr>
                <w:sz w:val="28"/>
                <w:szCs w:val="28"/>
              </w:rPr>
              <w:t>ских занятий</w:t>
            </w:r>
          </w:p>
        </w:tc>
        <w:tc>
          <w:tcPr>
            <w:tcW w:w="735" w:type="dxa"/>
          </w:tcPr>
          <w:p w:rsidR="00E02F88" w:rsidRPr="00635EE2" w:rsidRDefault="00E02F88" w:rsidP="00E907C3">
            <w:pPr>
              <w:jc w:val="right"/>
              <w:rPr>
                <w:sz w:val="28"/>
                <w:szCs w:val="28"/>
              </w:rPr>
            </w:pPr>
            <w:r>
              <w:rPr>
                <w:sz w:val="28"/>
                <w:szCs w:val="28"/>
              </w:rPr>
              <w:t>13</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 xml:space="preserve">6. </w:t>
            </w:r>
            <w:r w:rsidRPr="009E462D">
              <w:rPr>
                <w:bCs/>
                <w:sz w:val="28"/>
                <w:szCs w:val="28"/>
              </w:rPr>
              <w:t>Перечень учебно-методического обеспечения для самостоятельной работы обучающихся по дисциплине</w:t>
            </w:r>
          </w:p>
        </w:tc>
        <w:tc>
          <w:tcPr>
            <w:tcW w:w="735" w:type="dxa"/>
          </w:tcPr>
          <w:p w:rsidR="00E02F88" w:rsidRPr="00635EE2" w:rsidRDefault="00E02F88" w:rsidP="00E907C3">
            <w:pPr>
              <w:jc w:val="right"/>
              <w:rPr>
                <w:sz w:val="28"/>
                <w:szCs w:val="28"/>
              </w:rPr>
            </w:pPr>
            <w:r>
              <w:rPr>
                <w:sz w:val="28"/>
                <w:szCs w:val="28"/>
              </w:rPr>
              <w:t>16</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6.1. Перечень вопросов, отводимых на самостоятельное освоение дисциплины, формы внеаудиторной самостоятельной работы</w:t>
            </w:r>
          </w:p>
        </w:tc>
        <w:tc>
          <w:tcPr>
            <w:tcW w:w="735" w:type="dxa"/>
          </w:tcPr>
          <w:p w:rsidR="00E02F88" w:rsidRPr="00635EE2" w:rsidRDefault="00E02F88" w:rsidP="00E907C3">
            <w:pPr>
              <w:jc w:val="right"/>
              <w:rPr>
                <w:sz w:val="28"/>
                <w:szCs w:val="28"/>
              </w:rPr>
            </w:pPr>
            <w:r>
              <w:rPr>
                <w:sz w:val="28"/>
                <w:szCs w:val="28"/>
              </w:rPr>
              <w:t>16</w:t>
            </w:r>
          </w:p>
        </w:tc>
      </w:tr>
      <w:tr w:rsidR="00E02F88" w:rsidRPr="009E462D" w:rsidTr="00E907C3">
        <w:trPr>
          <w:trHeight w:val="774"/>
        </w:trPr>
        <w:tc>
          <w:tcPr>
            <w:tcW w:w="8693" w:type="dxa"/>
          </w:tcPr>
          <w:p w:rsidR="00E02F88" w:rsidRPr="009E462D" w:rsidRDefault="00E02F88" w:rsidP="004476C6">
            <w:pPr>
              <w:keepNext/>
              <w:jc w:val="both"/>
              <w:rPr>
                <w:sz w:val="28"/>
                <w:szCs w:val="28"/>
              </w:rPr>
            </w:pPr>
            <w:r w:rsidRPr="009E462D">
              <w:rPr>
                <w:sz w:val="28"/>
                <w:szCs w:val="28"/>
              </w:rPr>
              <w:t xml:space="preserve">6.2. Перечень вопросов, заданий, тем для подготовки к текущему контролю </w:t>
            </w:r>
          </w:p>
        </w:tc>
        <w:tc>
          <w:tcPr>
            <w:tcW w:w="735" w:type="dxa"/>
          </w:tcPr>
          <w:p w:rsidR="00E02F88" w:rsidRPr="00635EE2" w:rsidRDefault="00E02F88" w:rsidP="00E907C3">
            <w:pPr>
              <w:jc w:val="right"/>
              <w:rPr>
                <w:sz w:val="28"/>
                <w:szCs w:val="28"/>
              </w:rPr>
            </w:pPr>
            <w:r>
              <w:rPr>
                <w:sz w:val="28"/>
                <w:szCs w:val="28"/>
              </w:rPr>
              <w:t>19</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7. Фонд оценочных средств для проведения промежуточной аттестации обучающихся по дисциплине</w:t>
            </w:r>
          </w:p>
        </w:tc>
        <w:tc>
          <w:tcPr>
            <w:tcW w:w="735" w:type="dxa"/>
          </w:tcPr>
          <w:p w:rsidR="00E02F88" w:rsidRPr="00635EE2" w:rsidRDefault="00E02F88" w:rsidP="00E907C3">
            <w:pPr>
              <w:jc w:val="right"/>
              <w:rPr>
                <w:sz w:val="28"/>
                <w:szCs w:val="28"/>
              </w:rPr>
            </w:pPr>
            <w:r>
              <w:rPr>
                <w:sz w:val="28"/>
                <w:szCs w:val="28"/>
              </w:rPr>
              <w:t>2</w:t>
            </w:r>
            <w:r w:rsidR="009A08DC">
              <w:rPr>
                <w:sz w:val="28"/>
                <w:szCs w:val="28"/>
              </w:rPr>
              <w:t>2</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8. Перечень основной и дополнительной учебной литературы, необходимой для освоения дисциплины</w:t>
            </w:r>
          </w:p>
        </w:tc>
        <w:tc>
          <w:tcPr>
            <w:tcW w:w="735" w:type="dxa"/>
          </w:tcPr>
          <w:p w:rsidR="00E02F88" w:rsidRPr="00635EE2" w:rsidRDefault="00B2663B" w:rsidP="00E907C3">
            <w:pPr>
              <w:jc w:val="right"/>
              <w:rPr>
                <w:sz w:val="28"/>
                <w:szCs w:val="28"/>
              </w:rPr>
            </w:pPr>
            <w:r>
              <w:rPr>
                <w:sz w:val="28"/>
                <w:szCs w:val="28"/>
              </w:rPr>
              <w:t>36</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9. Перечень ресурсов информационно-телекоммуникационной сети «Интернет», необходимых для освоения дисциплины</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10. Методические указания для обучающихся по освоению дисциплины</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1548"/>
        </w:trPr>
        <w:tc>
          <w:tcPr>
            <w:tcW w:w="8693" w:type="dxa"/>
          </w:tcPr>
          <w:p w:rsidR="00E02F88" w:rsidRPr="0045775D" w:rsidRDefault="00E02F88" w:rsidP="004476C6">
            <w:pPr>
              <w:jc w:val="both"/>
              <w:rPr>
                <w:sz w:val="28"/>
                <w:szCs w:val="28"/>
              </w:rPr>
            </w:pPr>
            <w:r w:rsidRPr="0045775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12. Описание материально-технической базы, необходимой для осуществления образовательного процесса по дисциплине</w:t>
            </w:r>
          </w:p>
        </w:tc>
        <w:tc>
          <w:tcPr>
            <w:tcW w:w="735" w:type="dxa"/>
          </w:tcPr>
          <w:p w:rsidR="00E02F88" w:rsidRPr="00B1205C" w:rsidRDefault="00B2663B" w:rsidP="00E907C3">
            <w:pPr>
              <w:jc w:val="right"/>
              <w:rPr>
                <w:sz w:val="28"/>
                <w:szCs w:val="28"/>
              </w:rPr>
            </w:pPr>
            <w:r>
              <w:rPr>
                <w:sz w:val="28"/>
                <w:szCs w:val="28"/>
              </w:rPr>
              <w:t>37</w:t>
            </w:r>
          </w:p>
        </w:tc>
      </w:tr>
    </w:tbl>
    <w:p w:rsidR="00675611" w:rsidRDefault="00675611" w:rsidP="004476C6">
      <w:pPr>
        <w:spacing w:after="200"/>
        <w:rPr>
          <w:rFonts w:eastAsiaTheme="minorHAnsi" w:cstheme="minorBidi"/>
          <w:b/>
          <w:sz w:val="28"/>
        </w:rPr>
      </w:pPr>
    </w:p>
    <w:p w:rsidR="007916E6" w:rsidRPr="00AF423B" w:rsidRDefault="007916E6" w:rsidP="00CE4747">
      <w:pPr>
        <w:numPr>
          <w:ilvl w:val="0"/>
          <w:numId w:val="1"/>
        </w:numPr>
        <w:ind w:left="0" w:firstLine="709"/>
        <w:contextualSpacing/>
        <w:jc w:val="both"/>
        <w:rPr>
          <w:rFonts w:eastAsiaTheme="minorHAnsi" w:cstheme="minorBidi"/>
          <w:b/>
          <w:sz w:val="28"/>
        </w:rPr>
      </w:pPr>
      <w:r w:rsidRPr="00AF423B">
        <w:rPr>
          <w:rFonts w:eastAsiaTheme="minorHAnsi" w:cstheme="minorBidi"/>
          <w:b/>
          <w:sz w:val="28"/>
        </w:rPr>
        <w:t>Наименование дисциплины</w:t>
      </w:r>
    </w:p>
    <w:p w:rsidR="007916E6" w:rsidRPr="004476C6" w:rsidRDefault="00330D06" w:rsidP="00CE4747">
      <w:pPr>
        <w:ind w:firstLine="709"/>
        <w:rPr>
          <w:sz w:val="28"/>
          <w:szCs w:val="28"/>
        </w:rPr>
      </w:pPr>
      <w:r w:rsidRPr="004476C6">
        <w:rPr>
          <w:sz w:val="28"/>
          <w:szCs w:val="28"/>
        </w:rPr>
        <w:t>Гражданское право</w:t>
      </w:r>
      <w:r w:rsidR="004476C6" w:rsidRPr="004476C6">
        <w:rPr>
          <w:sz w:val="28"/>
          <w:szCs w:val="28"/>
        </w:rPr>
        <w:t xml:space="preserve">, часть </w:t>
      </w:r>
      <w:r w:rsidR="003D109D" w:rsidRPr="004476C6">
        <w:rPr>
          <w:sz w:val="28"/>
          <w:szCs w:val="28"/>
        </w:rPr>
        <w:t>1</w:t>
      </w:r>
    </w:p>
    <w:p w:rsidR="007916E6" w:rsidRPr="00AF423B" w:rsidRDefault="007916E6" w:rsidP="004476C6">
      <w:pPr>
        <w:ind w:firstLine="709"/>
        <w:rPr>
          <w:rFonts w:eastAsiaTheme="minorHAnsi" w:cstheme="minorBidi"/>
          <w:sz w:val="28"/>
        </w:rPr>
      </w:pPr>
    </w:p>
    <w:p w:rsidR="00FE1713" w:rsidRDefault="00675611" w:rsidP="00CE4747">
      <w:pPr>
        <w:ind w:firstLine="709"/>
        <w:contextualSpacing/>
        <w:jc w:val="both"/>
        <w:rPr>
          <w:b/>
          <w:sz w:val="28"/>
          <w:szCs w:val="28"/>
        </w:rPr>
      </w:pPr>
      <w:r>
        <w:rPr>
          <w:b/>
          <w:sz w:val="28"/>
          <w:szCs w:val="28"/>
        </w:rPr>
        <w:t xml:space="preserve">2. </w:t>
      </w:r>
      <w:r w:rsidRPr="00670652">
        <w:rPr>
          <w:b/>
          <w:sz w:val="28"/>
          <w:szCs w:val="28"/>
        </w:rPr>
        <w:t xml:space="preserve">Перечень планируемых результатов освоения </w:t>
      </w:r>
      <w:r>
        <w:rPr>
          <w:b/>
          <w:sz w:val="28"/>
          <w:szCs w:val="28"/>
        </w:rPr>
        <w:t xml:space="preserve">образовательной программы </w:t>
      </w:r>
      <w:r w:rsidRPr="00670652">
        <w:rPr>
          <w:b/>
          <w:sz w:val="28"/>
          <w:szCs w:val="28"/>
        </w:rPr>
        <w:t>(</w:t>
      </w:r>
      <w:r>
        <w:rPr>
          <w:b/>
          <w:sz w:val="28"/>
          <w:szCs w:val="28"/>
        </w:rPr>
        <w:t xml:space="preserve">перечень </w:t>
      </w:r>
      <w:r w:rsidRPr="00670652">
        <w:rPr>
          <w:b/>
          <w:sz w:val="28"/>
          <w:szCs w:val="28"/>
        </w:rPr>
        <w:t>компетенций) с указанием индикаторов их достижения и планируемых результатов обучения</w:t>
      </w:r>
      <w:r>
        <w:rPr>
          <w:b/>
          <w:sz w:val="28"/>
          <w:szCs w:val="28"/>
        </w:rPr>
        <w:t xml:space="preserve"> по дисциплине</w:t>
      </w:r>
    </w:p>
    <w:p w:rsidR="00F5509E" w:rsidRDefault="00F5509E" w:rsidP="004476C6">
      <w:pPr>
        <w:contextualSpacing/>
        <w:jc w:val="both"/>
        <w:rPr>
          <w:rFonts w:eastAsiaTheme="minorHAnsi" w:cstheme="minorBidi"/>
          <w:b/>
          <w:sz w:val="28"/>
        </w:rPr>
      </w:pPr>
    </w:p>
    <w:tbl>
      <w:tblPr>
        <w:tblStyle w:val="a3"/>
        <w:tblW w:w="9923" w:type="dxa"/>
        <w:tblInd w:w="250" w:type="dxa"/>
        <w:tblLayout w:type="fixed"/>
        <w:tblLook w:val="04A0" w:firstRow="1" w:lastRow="0" w:firstColumn="1" w:lastColumn="0" w:noHBand="0" w:noVBand="1"/>
      </w:tblPr>
      <w:tblGrid>
        <w:gridCol w:w="1276"/>
        <w:gridCol w:w="2126"/>
        <w:gridCol w:w="2693"/>
        <w:gridCol w:w="3828"/>
      </w:tblGrid>
      <w:tr w:rsidR="00E540D2" w:rsidRPr="000B559A" w:rsidTr="00E907C3">
        <w:tc>
          <w:tcPr>
            <w:tcW w:w="1276" w:type="dxa"/>
          </w:tcPr>
          <w:p w:rsidR="00E540D2" w:rsidRPr="000B559A" w:rsidRDefault="00E540D2" w:rsidP="004476C6">
            <w:pPr>
              <w:tabs>
                <w:tab w:val="left" w:pos="1308"/>
              </w:tabs>
              <w:ind w:left="-252" w:right="-102" w:firstLine="141"/>
              <w:jc w:val="center"/>
              <w:rPr>
                <w:b/>
                <w:color w:val="000000"/>
              </w:rPr>
            </w:pPr>
            <w:r w:rsidRPr="000B559A">
              <w:rPr>
                <w:b/>
                <w:color w:val="000000"/>
              </w:rPr>
              <w:t>Код ком-</w:t>
            </w:r>
          </w:p>
          <w:p w:rsidR="00E540D2" w:rsidRPr="000B559A" w:rsidRDefault="00F5509E" w:rsidP="004476C6">
            <w:pPr>
              <w:tabs>
                <w:tab w:val="left" w:pos="1308"/>
              </w:tabs>
              <w:ind w:left="-252" w:right="-102" w:firstLine="141"/>
              <w:jc w:val="center"/>
              <w:rPr>
                <w:b/>
                <w:color w:val="000000"/>
              </w:rPr>
            </w:pPr>
            <w:r>
              <w:rPr>
                <w:b/>
                <w:color w:val="000000"/>
              </w:rPr>
              <w:t>п</w:t>
            </w:r>
            <w:r w:rsidR="00E540D2" w:rsidRPr="000B559A">
              <w:rPr>
                <w:b/>
                <w:color w:val="000000"/>
              </w:rPr>
              <w:t>етен</w:t>
            </w:r>
            <w:r>
              <w:rPr>
                <w:b/>
                <w:color w:val="000000"/>
              </w:rPr>
              <w:t>-</w:t>
            </w:r>
            <w:r w:rsidR="00E540D2" w:rsidRPr="000B559A">
              <w:rPr>
                <w:b/>
                <w:color w:val="000000"/>
              </w:rPr>
              <w:t>ции</w:t>
            </w:r>
          </w:p>
        </w:tc>
        <w:tc>
          <w:tcPr>
            <w:tcW w:w="2126" w:type="dxa"/>
          </w:tcPr>
          <w:p w:rsidR="00E540D2" w:rsidRPr="000B559A" w:rsidRDefault="00E540D2" w:rsidP="004476C6">
            <w:pPr>
              <w:jc w:val="center"/>
              <w:rPr>
                <w:b/>
                <w:color w:val="000000"/>
              </w:rPr>
            </w:pPr>
            <w:r w:rsidRPr="000B559A">
              <w:rPr>
                <w:b/>
                <w:color w:val="000000"/>
              </w:rPr>
              <w:t>Наименование компетенции</w:t>
            </w:r>
          </w:p>
        </w:tc>
        <w:tc>
          <w:tcPr>
            <w:tcW w:w="2693" w:type="dxa"/>
          </w:tcPr>
          <w:p w:rsidR="00E540D2" w:rsidRPr="00E322B7" w:rsidRDefault="00E540D2" w:rsidP="004476C6">
            <w:pPr>
              <w:jc w:val="center"/>
              <w:rPr>
                <w:b/>
                <w:color w:val="000000"/>
              </w:rPr>
            </w:pPr>
            <w:r w:rsidRPr="00E322B7">
              <w:rPr>
                <w:b/>
                <w:color w:val="000000"/>
              </w:rPr>
              <w:t>Индикаторы достижения компетенции</w:t>
            </w:r>
          </w:p>
        </w:tc>
        <w:tc>
          <w:tcPr>
            <w:tcW w:w="3828" w:type="dxa"/>
          </w:tcPr>
          <w:p w:rsidR="00E540D2" w:rsidRPr="00E322B7" w:rsidRDefault="00E540D2" w:rsidP="004476C6">
            <w:pPr>
              <w:rPr>
                <w:b/>
                <w:color w:val="000000"/>
              </w:rPr>
            </w:pPr>
            <w:r w:rsidRPr="00E322B7">
              <w:rPr>
                <w:b/>
                <w:color w:val="000000"/>
              </w:rPr>
              <w:t>Результаты обучения (умения и знания), соотнесенные с компетенциями/</w:t>
            </w:r>
          </w:p>
          <w:p w:rsidR="00E540D2" w:rsidRPr="00E322B7" w:rsidRDefault="00E540D2" w:rsidP="004476C6">
            <w:pPr>
              <w:rPr>
                <w:b/>
                <w:color w:val="000000"/>
              </w:rPr>
            </w:pPr>
            <w:r w:rsidRPr="00E322B7">
              <w:rPr>
                <w:b/>
                <w:color w:val="000000"/>
              </w:rPr>
              <w:t xml:space="preserve">индикаторами достижения компетенции </w:t>
            </w:r>
          </w:p>
        </w:tc>
      </w:tr>
      <w:tr w:rsidR="00D146CF" w:rsidRPr="000B559A" w:rsidTr="00E907C3">
        <w:trPr>
          <w:trHeight w:val="2384"/>
        </w:trPr>
        <w:tc>
          <w:tcPr>
            <w:tcW w:w="1276" w:type="dxa"/>
            <w:vMerge w:val="restart"/>
          </w:tcPr>
          <w:p w:rsidR="00D146CF" w:rsidRPr="000B559A" w:rsidRDefault="00D146CF" w:rsidP="004476C6">
            <w:pPr>
              <w:tabs>
                <w:tab w:val="left" w:pos="1308"/>
              </w:tabs>
              <w:spacing w:before="100" w:beforeAutospacing="1" w:after="100" w:afterAutospacing="1"/>
              <w:ind w:right="-107"/>
              <w:rPr>
                <w:color w:val="000000"/>
              </w:rPr>
            </w:pPr>
            <w:r w:rsidRPr="000B559A">
              <w:rPr>
                <w:color w:val="000000"/>
              </w:rPr>
              <w:t>ПКН-3</w:t>
            </w:r>
          </w:p>
        </w:tc>
        <w:tc>
          <w:tcPr>
            <w:tcW w:w="2126" w:type="dxa"/>
            <w:vMerge w:val="restart"/>
          </w:tcPr>
          <w:p w:rsidR="00D146CF" w:rsidRPr="000B559A" w:rsidRDefault="00D146CF" w:rsidP="004476C6">
            <w:pPr>
              <w:spacing w:before="100" w:beforeAutospacing="1" w:after="100" w:afterAutospacing="1"/>
              <w:ind w:right="-107"/>
              <w:rPr>
                <w:color w:val="000000"/>
              </w:rPr>
            </w:pPr>
            <w:r w:rsidRPr="000B559A">
              <w:rPr>
                <w:color w:val="000000"/>
              </w:rPr>
              <w:t>Способность юридические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деятельности в рамках поставленной задачи</w:t>
            </w:r>
          </w:p>
        </w:tc>
        <w:tc>
          <w:tcPr>
            <w:tcW w:w="2693" w:type="dxa"/>
          </w:tcPr>
          <w:p w:rsidR="00D146CF" w:rsidRPr="00E322B7" w:rsidRDefault="00D146CF" w:rsidP="004476C6">
            <w:pPr>
              <w:tabs>
                <w:tab w:val="left" w:pos="540"/>
              </w:tabs>
              <w:contextualSpacing/>
            </w:pPr>
            <w:r w:rsidRPr="00E322B7">
              <w:t>1. Анализирует юридические факты и возникающие в связи с ними правоотношения, толкует и правильно применяет правовые нормы.</w:t>
            </w:r>
          </w:p>
        </w:tc>
        <w:tc>
          <w:tcPr>
            <w:tcW w:w="3828" w:type="dxa"/>
          </w:tcPr>
          <w:p w:rsidR="00D146CF" w:rsidRPr="00E322B7" w:rsidRDefault="00D146CF" w:rsidP="004476C6">
            <w:pPr>
              <w:widowControl w:val="0"/>
              <w:autoSpaceDE w:val="0"/>
              <w:autoSpaceDN w:val="0"/>
              <w:adjustRightInd w:val="0"/>
              <w:rPr>
                <w:b/>
              </w:rPr>
            </w:pPr>
            <w:r w:rsidRPr="00E322B7">
              <w:rPr>
                <w:b/>
              </w:rPr>
              <w:t>Знать</w:t>
            </w:r>
            <w:r w:rsidRPr="00E322B7">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r>
              <w:t>.</w:t>
            </w:r>
          </w:p>
          <w:p w:rsidR="00D146CF" w:rsidRPr="00E322B7" w:rsidRDefault="00D146CF" w:rsidP="004476C6">
            <w:pPr>
              <w:widowControl w:val="0"/>
              <w:autoSpaceDE w:val="0"/>
              <w:autoSpaceDN w:val="0"/>
              <w:adjustRightInd w:val="0"/>
              <w:rPr>
                <w:b/>
              </w:rPr>
            </w:pPr>
            <w:r w:rsidRPr="00E322B7">
              <w:rPr>
                <w:b/>
              </w:rPr>
              <w:t>Уметь:</w:t>
            </w:r>
            <w:r w:rsidRPr="00E322B7">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r>
              <w:t>.</w:t>
            </w:r>
          </w:p>
        </w:tc>
      </w:tr>
      <w:tr w:rsidR="00D146CF" w:rsidRPr="000B559A" w:rsidTr="00E907C3">
        <w:trPr>
          <w:trHeight w:val="1979"/>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Pr>
          <w:p w:rsidR="00D146CF" w:rsidRPr="00E322B7" w:rsidRDefault="00D146CF" w:rsidP="004476C6">
            <w:pPr>
              <w:tabs>
                <w:tab w:val="left" w:pos="540"/>
              </w:tabs>
              <w:contextualSpacing/>
            </w:pPr>
            <w:r w:rsidRPr="00E322B7">
              <w:t>2. Принимает решения и совершает юридические действия в точном соответствии с законом.</w:t>
            </w:r>
          </w:p>
        </w:tc>
        <w:tc>
          <w:tcPr>
            <w:tcW w:w="3828" w:type="dxa"/>
          </w:tcPr>
          <w:p w:rsidR="00D146CF" w:rsidRPr="00E322B7" w:rsidRDefault="00D146CF" w:rsidP="004476C6">
            <w:pPr>
              <w:widowControl w:val="0"/>
              <w:autoSpaceDE w:val="0"/>
              <w:autoSpaceDN w:val="0"/>
              <w:adjustRightInd w:val="0"/>
              <w:rPr>
                <w:b/>
              </w:rPr>
            </w:pPr>
            <w:r w:rsidRPr="00E322B7">
              <w:rPr>
                <w:b/>
              </w:rPr>
              <w:t xml:space="preserve">Знать: </w:t>
            </w:r>
            <w:r w:rsidRPr="00E322B7">
              <w:t>нормы действующего гражданского законодательства, регулирующие отдельные виды гражданско-правовых обязательств</w:t>
            </w:r>
            <w:r>
              <w:t>.</w:t>
            </w:r>
          </w:p>
          <w:p w:rsidR="00D146CF" w:rsidRPr="00E322B7" w:rsidRDefault="00D146CF" w:rsidP="004476C6">
            <w:pPr>
              <w:widowControl w:val="0"/>
              <w:autoSpaceDE w:val="0"/>
              <w:autoSpaceDN w:val="0"/>
              <w:adjustRightInd w:val="0"/>
              <w:rPr>
                <w:b/>
              </w:rPr>
            </w:pPr>
            <w:r w:rsidRPr="00E322B7">
              <w:rPr>
                <w:b/>
              </w:rPr>
              <w:t xml:space="preserve">Уметь: </w:t>
            </w:r>
            <w:r w:rsidRPr="00E322B7">
              <w:t>применять при решении конкретных задач нормы действующего гражданского законодательства, регулирующие отдельные виды обязательств</w:t>
            </w:r>
            <w:r>
              <w:t>.</w:t>
            </w:r>
          </w:p>
        </w:tc>
      </w:tr>
      <w:tr w:rsidR="00D146CF" w:rsidRPr="000B559A" w:rsidTr="00E907C3">
        <w:trPr>
          <w:trHeight w:val="699"/>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Borders>
              <w:bottom w:val="single" w:sz="4" w:space="0" w:color="auto"/>
            </w:tcBorders>
          </w:tcPr>
          <w:p w:rsidR="00B55010" w:rsidRDefault="00D146CF" w:rsidP="004476C6">
            <w:pPr>
              <w:tabs>
                <w:tab w:val="left" w:pos="540"/>
              </w:tabs>
              <w:contextualSpacing/>
            </w:pPr>
            <w:r w:rsidRPr="00E322B7">
              <w:t>3. Демонстрирует навыки анализа правоприменительной практики, обеспечивает реализацию норм материального и процессуального права</w:t>
            </w:r>
          </w:p>
          <w:p w:rsidR="00D146CF" w:rsidRPr="00E322B7" w:rsidRDefault="00D146CF" w:rsidP="004476C6">
            <w:pPr>
              <w:tabs>
                <w:tab w:val="left" w:pos="540"/>
              </w:tabs>
              <w:contextualSpacing/>
            </w:pPr>
            <w:r w:rsidRPr="00E322B7">
              <w:t>.</w:t>
            </w:r>
          </w:p>
        </w:tc>
        <w:tc>
          <w:tcPr>
            <w:tcW w:w="3828" w:type="dxa"/>
          </w:tcPr>
          <w:p w:rsidR="00D146CF" w:rsidRPr="00E322B7" w:rsidRDefault="00D146CF" w:rsidP="004476C6">
            <w:pPr>
              <w:widowControl w:val="0"/>
              <w:autoSpaceDE w:val="0"/>
              <w:autoSpaceDN w:val="0"/>
              <w:adjustRightInd w:val="0"/>
            </w:pPr>
            <w:r w:rsidRPr="00E322B7">
              <w:rPr>
                <w:b/>
              </w:rPr>
              <w:t>Знать:</w:t>
            </w:r>
            <w:r w:rsidRPr="00E322B7">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r>
              <w:t>.</w:t>
            </w:r>
          </w:p>
          <w:p w:rsidR="00D146CF" w:rsidRPr="00E322B7" w:rsidRDefault="00D146CF" w:rsidP="004476C6">
            <w:pPr>
              <w:widowControl w:val="0"/>
              <w:autoSpaceDE w:val="0"/>
              <w:autoSpaceDN w:val="0"/>
              <w:adjustRightInd w:val="0"/>
              <w:rPr>
                <w:highlight w:val="yellow"/>
              </w:rPr>
            </w:pPr>
            <w:r w:rsidRPr="00E322B7">
              <w:rPr>
                <w:b/>
              </w:rPr>
              <w:t>Уметь:</w:t>
            </w:r>
            <w:r w:rsidRPr="00E322B7">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r>
              <w:t>.</w:t>
            </w:r>
          </w:p>
        </w:tc>
      </w:tr>
      <w:tr w:rsidR="00D146CF" w:rsidRPr="000B559A" w:rsidTr="00E907C3">
        <w:trPr>
          <w:trHeight w:val="3392"/>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Pr>
          <w:p w:rsidR="00D146CF" w:rsidRPr="00E322B7" w:rsidRDefault="00D146CF" w:rsidP="004476C6">
            <w:pPr>
              <w:tabs>
                <w:tab w:val="left" w:pos="540"/>
              </w:tabs>
              <w:contextualSpacing/>
            </w:pPr>
            <w:r w:rsidRPr="00E322B7">
              <w:t>4. Решает поставленную задачу, обеспечивая защиту прав и свобод человека и гражданина</w:t>
            </w:r>
          </w:p>
        </w:tc>
        <w:tc>
          <w:tcPr>
            <w:tcW w:w="3828" w:type="dxa"/>
          </w:tcPr>
          <w:p w:rsidR="00D146CF" w:rsidRDefault="00D146CF" w:rsidP="004476C6">
            <w:pPr>
              <w:widowControl w:val="0"/>
              <w:autoSpaceDE w:val="0"/>
              <w:autoSpaceDN w:val="0"/>
              <w:adjustRightInd w:val="0"/>
            </w:pPr>
            <w:r w:rsidRPr="00E322B7">
              <w:rPr>
                <w:b/>
              </w:rPr>
              <w:t>Знать:</w:t>
            </w:r>
            <w:r w:rsidRPr="00E322B7">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r>
              <w:t>.</w:t>
            </w:r>
          </w:p>
          <w:p w:rsidR="00D146CF" w:rsidRPr="00E322B7" w:rsidRDefault="00D146CF" w:rsidP="004476C6">
            <w:pPr>
              <w:widowControl w:val="0"/>
              <w:autoSpaceDE w:val="0"/>
              <w:autoSpaceDN w:val="0"/>
              <w:adjustRightInd w:val="0"/>
            </w:pPr>
            <w:r w:rsidRPr="00E322B7">
              <w:rPr>
                <w:b/>
              </w:rPr>
              <w:t>Уметь:</w:t>
            </w:r>
            <w:r w:rsidRPr="00E322B7">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r>
              <w:t>.</w:t>
            </w:r>
          </w:p>
        </w:tc>
      </w:tr>
      <w:tr w:rsidR="007E03EF" w:rsidRPr="000B559A" w:rsidTr="00E907C3">
        <w:trPr>
          <w:trHeight w:val="1685"/>
        </w:trPr>
        <w:tc>
          <w:tcPr>
            <w:tcW w:w="1276" w:type="dxa"/>
            <w:vMerge w:val="restart"/>
          </w:tcPr>
          <w:p w:rsidR="007E03EF" w:rsidRPr="000B559A" w:rsidRDefault="007E03EF" w:rsidP="004476C6">
            <w:pPr>
              <w:spacing w:before="100" w:beforeAutospacing="1" w:after="100" w:afterAutospacing="1"/>
              <w:rPr>
                <w:color w:val="000000"/>
              </w:rPr>
            </w:pPr>
            <w:r w:rsidRPr="000B559A">
              <w:rPr>
                <w:color w:val="000000"/>
              </w:rPr>
              <w:t>ПКН-4</w:t>
            </w:r>
          </w:p>
        </w:tc>
        <w:tc>
          <w:tcPr>
            <w:tcW w:w="2126" w:type="dxa"/>
            <w:vMerge w:val="restart"/>
          </w:tcPr>
          <w:p w:rsidR="007E03EF" w:rsidRPr="000B559A" w:rsidRDefault="007E03EF" w:rsidP="004476C6">
            <w:pPr>
              <w:spacing w:before="100" w:beforeAutospacing="1" w:after="100" w:afterAutospacing="1"/>
              <w:rPr>
                <w:color w:val="000000"/>
              </w:rPr>
            </w:pPr>
            <w:r w:rsidRPr="000B559A">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rsidR="007E03EF" w:rsidRPr="000B559A" w:rsidRDefault="007E03EF" w:rsidP="004476C6">
            <w:pPr>
              <w:spacing w:before="100" w:beforeAutospacing="1" w:after="100" w:afterAutospacing="1"/>
            </w:pPr>
            <w:r w:rsidRPr="000B559A">
              <w:t>1. Оценивает юридические факты и возникающие на их основе правоотношения.</w:t>
            </w:r>
          </w:p>
        </w:tc>
        <w:tc>
          <w:tcPr>
            <w:tcW w:w="3828" w:type="dxa"/>
          </w:tcPr>
          <w:p w:rsidR="007E03EF" w:rsidRPr="000B559A" w:rsidRDefault="007E03EF" w:rsidP="004476C6">
            <w:pPr>
              <w:autoSpaceDE w:val="0"/>
              <w:autoSpaceDN w:val="0"/>
              <w:adjustRightInd w:val="0"/>
              <w:jc w:val="both"/>
            </w:pPr>
            <w:r w:rsidRPr="000B559A">
              <w:rPr>
                <w:b/>
              </w:rPr>
              <w:t>Знать</w:t>
            </w:r>
            <w:r w:rsidRPr="000B559A">
              <w:t>: понятие и виды юридических фактов в гражданском праве, структуру гражданско-правовой нормы.</w:t>
            </w:r>
          </w:p>
          <w:p w:rsidR="007E03EF" w:rsidRPr="000B559A" w:rsidRDefault="007E03EF" w:rsidP="004476C6">
            <w:pPr>
              <w:autoSpaceDE w:val="0"/>
              <w:autoSpaceDN w:val="0"/>
              <w:adjustRightInd w:val="0"/>
              <w:jc w:val="both"/>
              <w:rPr>
                <w:b/>
              </w:rPr>
            </w:pPr>
            <w:r w:rsidRPr="000B559A">
              <w:rPr>
                <w:b/>
              </w:rPr>
              <w:t>Уметь</w:t>
            </w:r>
            <w:r w:rsidRPr="000B559A">
              <w:t>: толковать гражданско- правовую норму, применять гражданско-правовые нормы к конкретным юридическим фактам.</w:t>
            </w:r>
          </w:p>
        </w:tc>
      </w:tr>
      <w:tr w:rsidR="007E03EF" w:rsidRPr="000B559A" w:rsidTr="00E907C3">
        <w:trPr>
          <w:trHeight w:val="1979"/>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2. Выбирает оптимальный вариант правомерного поведения с учетом фактических обстоятельств дела.</w:t>
            </w:r>
          </w:p>
        </w:tc>
        <w:tc>
          <w:tcPr>
            <w:tcW w:w="3828" w:type="dxa"/>
          </w:tcPr>
          <w:p w:rsidR="007E03EF" w:rsidRPr="000B559A" w:rsidRDefault="007E03EF" w:rsidP="004476C6">
            <w:pPr>
              <w:autoSpaceDE w:val="0"/>
              <w:autoSpaceDN w:val="0"/>
              <w:adjustRightInd w:val="0"/>
              <w:jc w:val="both"/>
            </w:pPr>
            <w:r w:rsidRPr="000B559A">
              <w:rPr>
                <w:b/>
              </w:rPr>
              <w:t>Знать</w:t>
            </w:r>
            <w:r w:rsidRPr="000B559A">
              <w:t>: порядок анализа и совершения действий, направленных на применение гражданско-правовых норм.</w:t>
            </w:r>
          </w:p>
          <w:p w:rsidR="007E03EF" w:rsidRPr="000B559A" w:rsidRDefault="007E03EF" w:rsidP="004476C6">
            <w:pPr>
              <w:autoSpaceDE w:val="0"/>
              <w:autoSpaceDN w:val="0"/>
              <w:adjustRightInd w:val="0"/>
              <w:jc w:val="both"/>
              <w:rPr>
                <w:b/>
              </w:rPr>
            </w:pPr>
            <w:r w:rsidRPr="000B559A">
              <w:rPr>
                <w:b/>
              </w:rPr>
              <w:t>Уметь</w:t>
            </w:r>
            <w:r w:rsidRPr="000B559A">
              <w:t>: анализировать практическую ситуацию для применения к ней гражданско - правовых норм.</w:t>
            </w:r>
          </w:p>
        </w:tc>
      </w:tr>
      <w:tr w:rsidR="007E03EF" w:rsidRPr="000B559A" w:rsidTr="00E907C3">
        <w:trPr>
          <w:trHeight w:val="1401"/>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3. Реализует нормы прав</w:t>
            </w:r>
            <w:r w:rsidR="00A5659E">
              <w:t>а</w:t>
            </w:r>
            <w:r w:rsidRPr="000B559A">
              <w:t xml:space="preserve"> применительно к конкретным жизненным ситуациям.</w:t>
            </w:r>
          </w:p>
        </w:tc>
        <w:tc>
          <w:tcPr>
            <w:tcW w:w="3828" w:type="dxa"/>
          </w:tcPr>
          <w:p w:rsidR="007E03EF" w:rsidRPr="000B559A" w:rsidRDefault="007E03EF" w:rsidP="004476C6">
            <w:pPr>
              <w:autoSpaceDE w:val="0"/>
              <w:autoSpaceDN w:val="0"/>
              <w:adjustRightInd w:val="0"/>
              <w:jc w:val="both"/>
            </w:pPr>
            <w:r w:rsidRPr="000B559A">
              <w:rPr>
                <w:b/>
              </w:rPr>
              <w:t>Знать</w:t>
            </w:r>
            <w:r w:rsidRPr="000B559A">
              <w:t xml:space="preserve">: актуальные </w:t>
            </w:r>
            <w:r w:rsidRPr="000B559A">
              <w:rPr>
                <w:color w:val="000000"/>
              </w:rPr>
              <w:t>теоретические и практические проблемы гражданского права.</w:t>
            </w:r>
          </w:p>
          <w:p w:rsidR="007E03EF" w:rsidRPr="000B559A" w:rsidRDefault="007E03EF" w:rsidP="004476C6">
            <w:pPr>
              <w:autoSpaceDE w:val="0"/>
              <w:autoSpaceDN w:val="0"/>
              <w:adjustRightInd w:val="0"/>
              <w:jc w:val="both"/>
              <w:rPr>
                <w:b/>
              </w:rPr>
            </w:pPr>
            <w:r w:rsidRPr="000B559A">
              <w:rPr>
                <w:b/>
              </w:rPr>
              <w:t>Уметь</w:t>
            </w:r>
            <w:r w:rsidRPr="000B559A">
              <w:t>: применять на практике нормативные правовые акты гражданско - правового характера.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4. 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rsidR="007E03EF" w:rsidRPr="000B559A" w:rsidRDefault="007E03EF" w:rsidP="004476C6">
            <w:pPr>
              <w:autoSpaceDE w:val="0"/>
              <w:autoSpaceDN w:val="0"/>
              <w:adjustRightInd w:val="0"/>
              <w:jc w:val="both"/>
              <w:rPr>
                <w:b/>
              </w:rPr>
            </w:pPr>
            <w:r w:rsidRPr="000B559A">
              <w:rPr>
                <w:b/>
              </w:rPr>
              <w:t xml:space="preserve">Знать: </w:t>
            </w:r>
            <w:r w:rsidRPr="000B559A">
              <w:t>состояние и перспективы развития гражданского законодательства на современном этапе.</w:t>
            </w:r>
          </w:p>
          <w:p w:rsidR="007E03EF" w:rsidRPr="000B559A" w:rsidRDefault="007E03EF" w:rsidP="004476C6">
            <w:pPr>
              <w:autoSpaceDE w:val="0"/>
              <w:autoSpaceDN w:val="0"/>
              <w:adjustRightInd w:val="0"/>
              <w:jc w:val="both"/>
              <w:rPr>
                <w:b/>
              </w:rPr>
            </w:pPr>
            <w:r w:rsidRPr="000B559A">
              <w:rPr>
                <w:b/>
              </w:rPr>
              <w:t xml:space="preserve">Уметь: </w:t>
            </w:r>
            <w:r w:rsidRPr="000B559A">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r>
      <w:tr w:rsidR="007E03EF" w:rsidRPr="000B559A" w:rsidTr="00E907C3">
        <w:trPr>
          <w:trHeight w:val="556"/>
        </w:trPr>
        <w:tc>
          <w:tcPr>
            <w:tcW w:w="1276" w:type="dxa"/>
            <w:vMerge w:val="restart"/>
          </w:tcPr>
          <w:p w:rsidR="007E03EF" w:rsidRPr="000B559A" w:rsidRDefault="007E03EF" w:rsidP="004476C6">
            <w:pPr>
              <w:spacing w:before="100" w:beforeAutospacing="1" w:after="100" w:afterAutospacing="1"/>
              <w:rPr>
                <w:color w:val="000000"/>
                <w:lang w:val="en-US"/>
              </w:rPr>
            </w:pPr>
            <w:r w:rsidRPr="000B559A">
              <w:rPr>
                <w:color w:val="000000"/>
              </w:rPr>
              <w:t>ПКН</w:t>
            </w:r>
            <w:r w:rsidRPr="000B559A">
              <w:rPr>
                <w:color w:val="000000"/>
                <w:lang w:val="en-US"/>
              </w:rPr>
              <w:t>-9</w:t>
            </w:r>
          </w:p>
        </w:tc>
        <w:tc>
          <w:tcPr>
            <w:tcW w:w="2126" w:type="dxa"/>
            <w:vMerge w:val="restart"/>
          </w:tcPr>
          <w:p w:rsidR="007E03EF" w:rsidRPr="000B559A" w:rsidRDefault="007E03EF" w:rsidP="004476C6">
            <w:pPr>
              <w:spacing w:before="100" w:beforeAutospacing="1" w:after="100" w:afterAutospacing="1"/>
              <w:rPr>
                <w:color w:val="000000"/>
              </w:rPr>
            </w:pPr>
            <w:r w:rsidRPr="000B559A">
              <w:rPr>
                <w:color w:val="000000"/>
              </w:rPr>
              <w:t>Способность соблюдать принципы профессиональной</w:t>
            </w:r>
            <w:r w:rsidR="005F48A3" w:rsidRPr="000B559A">
              <w:rPr>
                <w:color w:val="000000"/>
              </w:rPr>
              <w:t xml:space="preserve"> </w:t>
            </w:r>
            <w:r w:rsidRPr="000B559A">
              <w:rPr>
                <w:color w:val="000000"/>
              </w:rPr>
              <w:t>этики</w:t>
            </w:r>
            <w:r w:rsidR="005F48A3" w:rsidRPr="000B559A">
              <w:rPr>
                <w:color w:val="000000"/>
              </w:rPr>
              <w:t xml:space="preserve"> юриста, базирующиеся на нормах морали и общечеловеческих ценностях, активной позиции, долге и чести юриста и гражданина.</w:t>
            </w:r>
          </w:p>
        </w:tc>
        <w:tc>
          <w:tcPr>
            <w:tcW w:w="2693" w:type="dxa"/>
          </w:tcPr>
          <w:p w:rsidR="007E03EF" w:rsidRPr="000B559A" w:rsidRDefault="005F48A3" w:rsidP="004476C6">
            <w:pPr>
              <w:spacing w:before="100" w:beforeAutospacing="1" w:after="100" w:afterAutospacing="1"/>
            </w:pPr>
            <w:r w:rsidRPr="000B559A">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3828" w:type="dxa"/>
          </w:tcPr>
          <w:p w:rsidR="000B559A" w:rsidRPr="000B559A" w:rsidRDefault="000B559A" w:rsidP="004476C6">
            <w:pPr>
              <w:autoSpaceDE w:val="0"/>
              <w:autoSpaceDN w:val="0"/>
              <w:adjustRightInd w:val="0"/>
              <w:jc w:val="both"/>
            </w:pPr>
            <w:r w:rsidRPr="000B559A">
              <w:rPr>
                <w:b/>
              </w:rPr>
              <w:t>Знать:</w:t>
            </w:r>
            <w:r w:rsidRPr="000B559A">
              <w:t xml:space="preserve"> гражданско-правовые права и свободы гражданина и человека, гражданско-правовой статус субъектов гражданских правоотношений.</w:t>
            </w:r>
          </w:p>
          <w:p w:rsidR="007E03EF" w:rsidRPr="000B559A" w:rsidRDefault="000B559A" w:rsidP="004476C6">
            <w:pPr>
              <w:autoSpaceDE w:val="0"/>
              <w:autoSpaceDN w:val="0"/>
              <w:adjustRightInd w:val="0"/>
              <w:jc w:val="both"/>
              <w:rPr>
                <w:b/>
              </w:rPr>
            </w:pPr>
            <w:r w:rsidRPr="000B559A">
              <w:rPr>
                <w:b/>
              </w:rPr>
              <w:t>Уметь:</w:t>
            </w:r>
            <w:r w:rsidRPr="000B559A">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3828" w:type="dxa"/>
          </w:tcPr>
          <w:p w:rsidR="007E03EF" w:rsidRPr="000B559A" w:rsidRDefault="005F48A3" w:rsidP="004476C6">
            <w:pPr>
              <w:autoSpaceDE w:val="0"/>
              <w:autoSpaceDN w:val="0"/>
              <w:adjustRightInd w:val="0"/>
              <w:jc w:val="both"/>
              <w:rPr>
                <w:b/>
              </w:rPr>
            </w:pPr>
            <w:r w:rsidRPr="000B559A">
              <w:rPr>
                <w:b/>
              </w:rPr>
              <w:t xml:space="preserve">Знать: </w:t>
            </w:r>
            <w:r w:rsidR="00597302" w:rsidRPr="000B559A">
              <w:t>принципы</w:t>
            </w:r>
            <w:r w:rsidRPr="000B559A">
              <w:t xml:space="preserve"> гражданского законодательства, тенденции его развития и изменения в условиях применения </w:t>
            </w:r>
            <w:r w:rsidR="00597302" w:rsidRPr="000B559A">
              <w:t>нравственных норм</w:t>
            </w:r>
            <w:r w:rsidRPr="000B559A">
              <w:t>.</w:t>
            </w:r>
          </w:p>
          <w:p w:rsidR="005F48A3" w:rsidRPr="000B559A" w:rsidRDefault="005F48A3" w:rsidP="004476C6">
            <w:pPr>
              <w:autoSpaceDE w:val="0"/>
              <w:autoSpaceDN w:val="0"/>
              <w:adjustRightInd w:val="0"/>
              <w:jc w:val="both"/>
              <w:rPr>
                <w:b/>
              </w:rPr>
            </w:pPr>
            <w:r w:rsidRPr="000B559A">
              <w:rPr>
                <w:b/>
              </w:rPr>
              <w:t xml:space="preserve">Уметь: </w:t>
            </w:r>
            <w:r w:rsidRPr="000B559A">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3828" w:type="dxa"/>
          </w:tcPr>
          <w:p w:rsidR="00B404F1" w:rsidRPr="000B559A" w:rsidRDefault="00B404F1" w:rsidP="004476C6">
            <w:pPr>
              <w:autoSpaceDE w:val="0"/>
              <w:autoSpaceDN w:val="0"/>
              <w:adjustRightInd w:val="0"/>
              <w:jc w:val="both"/>
              <w:rPr>
                <w:b/>
              </w:rPr>
            </w:pPr>
            <w:r w:rsidRPr="000B559A">
              <w:rPr>
                <w:b/>
              </w:rPr>
              <w:t xml:space="preserve">Знать: </w:t>
            </w:r>
            <w:r w:rsidRPr="000B559A">
              <w:t>правоприменительную практику в сфере гражданского оборота.</w:t>
            </w:r>
          </w:p>
          <w:p w:rsidR="007E03EF" w:rsidRPr="000B559A" w:rsidRDefault="00B404F1" w:rsidP="004476C6">
            <w:pPr>
              <w:autoSpaceDE w:val="0"/>
              <w:autoSpaceDN w:val="0"/>
              <w:adjustRightInd w:val="0"/>
              <w:jc w:val="both"/>
              <w:rPr>
                <w:b/>
              </w:rPr>
            </w:pPr>
            <w:r w:rsidRPr="000B559A">
              <w:rPr>
                <w:b/>
              </w:rPr>
              <w:t xml:space="preserve">Уметь: </w:t>
            </w:r>
            <w:r w:rsidRPr="000B559A">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4. Оказывает содействие восстановлению нарушенных прав и свобод человека и гражданина.</w:t>
            </w:r>
          </w:p>
        </w:tc>
        <w:tc>
          <w:tcPr>
            <w:tcW w:w="3828" w:type="dxa"/>
          </w:tcPr>
          <w:p w:rsidR="00B404F1" w:rsidRPr="000B559A" w:rsidRDefault="00B404F1" w:rsidP="004476C6">
            <w:pPr>
              <w:autoSpaceDE w:val="0"/>
              <w:autoSpaceDN w:val="0"/>
              <w:adjustRightInd w:val="0"/>
              <w:jc w:val="both"/>
              <w:rPr>
                <w:b/>
              </w:rPr>
            </w:pPr>
            <w:r w:rsidRPr="000B559A">
              <w:rPr>
                <w:b/>
              </w:rPr>
              <w:t xml:space="preserve">Знать: </w:t>
            </w:r>
            <w:r w:rsidRPr="000B559A">
              <w:t>факты выявления</w:t>
            </w:r>
            <w:r w:rsidRPr="000B559A">
              <w:rPr>
                <w:b/>
              </w:rPr>
              <w:t xml:space="preserve"> </w:t>
            </w:r>
            <w:r w:rsidRPr="000B559A">
              <w:t>нарушений в сфере гражданских правоотношений и принципы защиты правообладателей.</w:t>
            </w:r>
          </w:p>
          <w:p w:rsidR="007E03EF" w:rsidRPr="000B559A" w:rsidRDefault="00B404F1" w:rsidP="004476C6">
            <w:pPr>
              <w:autoSpaceDE w:val="0"/>
              <w:autoSpaceDN w:val="0"/>
              <w:adjustRightInd w:val="0"/>
              <w:jc w:val="both"/>
              <w:rPr>
                <w:b/>
              </w:rPr>
            </w:pPr>
            <w:r w:rsidRPr="000B559A">
              <w:rPr>
                <w:b/>
              </w:rPr>
              <w:t xml:space="preserve">Уметь: </w:t>
            </w:r>
            <w:r w:rsidRPr="000B559A">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r>
    </w:tbl>
    <w:p w:rsidR="00A029A4" w:rsidRDefault="00A029A4" w:rsidP="004476C6">
      <w:pPr>
        <w:contextualSpacing/>
        <w:jc w:val="both"/>
        <w:rPr>
          <w:rFonts w:eastAsiaTheme="minorHAnsi" w:cstheme="minorBidi"/>
          <w:b/>
          <w:sz w:val="28"/>
        </w:rPr>
      </w:pPr>
    </w:p>
    <w:p w:rsidR="007916E6" w:rsidRDefault="00675611" w:rsidP="00E907C3">
      <w:pPr>
        <w:ind w:firstLine="709"/>
        <w:contextualSpacing/>
        <w:jc w:val="both"/>
        <w:rPr>
          <w:rFonts w:eastAsiaTheme="minorHAnsi" w:cstheme="minorBidi"/>
          <w:b/>
          <w:sz w:val="28"/>
        </w:rPr>
      </w:pPr>
      <w:r>
        <w:rPr>
          <w:rFonts w:eastAsiaTheme="minorHAnsi" w:cstheme="minorBidi"/>
          <w:b/>
          <w:sz w:val="28"/>
        </w:rPr>
        <w:t xml:space="preserve">3. </w:t>
      </w:r>
      <w:r w:rsidR="007916E6" w:rsidRPr="00AF423B">
        <w:rPr>
          <w:rFonts w:eastAsiaTheme="minorHAnsi" w:cstheme="minorBidi"/>
          <w:b/>
          <w:sz w:val="28"/>
        </w:rPr>
        <w:t>Место дисциплины в структуре образовательной программы</w:t>
      </w:r>
    </w:p>
    <w:p w:rsidR="00D146CF" w:rsidRPr="00AF423B" w:rsidRDefault="00D146CF" w:rsidP="004476C6">
      <w:pPr>
        <w:contextualSpacing/>
        <w:jc w:val="both"/>
        <w:rPr>
          <w:rFonts w:eastAsiaTheme="minorHAnsi" w:cstheme="minorBidi"/>
          <w:b/>
          <w:sz w:val="28"/>
        </w:rPr>
      </w:pPr>
    </w:p>
    <w:p w:rsidR="00E907C3" w:rsidRPr="00E907C3" w:rsidRDefault="00E907C3" w:rsidP="00E907C3">
      <w:pPr>
        <w:ind w:right="-1" w:firstLine="709"/>
        <w:jc w:val="both"/>
        <w:rPr>
          <w:color w:val="000000"/>
          <w:sz w:val="28"/>
          <w:szCs w:val="28"/>
          <w:lang w:eastAsia="en-US"/>
        </w:rPr>
      </w:pPr>
      <w:r w:rsidRPr="00E907C3">
        <w:rPr>
          <w:rFonts w:eastAsia="Calibri"/>
          <w:sz w:val="28"/>
          <w:szCs w:val="28"/>
          <w:lang w:eastAsia="ar-SA"/>
        </w:rPr>
        <w:t>Дисциплина «</w:t>
      </w:r>
      <w:r>
        <w:rPr>
          <w:rFonts w:eastAsia="Calibri"/>
          <w:sz w:val="28"/>
          <w:szCs w:val="28"/>
          <w:lang w:eastAsia="ar-SA"/>
        </w:rPr>
        <w:t>Гражданское право, часть1</w:t>
      </w:r>
      <w:r w:rsidRPr="00E907C3">
        <w:rPr>
          <w:rFonts w:eastAsia="Calibri"/>
          <w:sz w:val="28"/>
          <w:szCs w:val="28"/>
          <w:lang w:eastAsia="ar-SA"/>
        </w:rPr>
        <w:t xml:space="preserve">» является дисциплиной общепрофессионального цикла, </w:t>
      </w:r>
      <w:bookmarkStart w:id="1" w:name="_Hlk163468394"/>
      <w:r w:rsidRPr="00E907C3">
        <w:rPr>
          <w:color w:val="000000"/>
          <w:sz w:val="28"/>
          <w:szCs w:val="28"/>
          <w:lang w:eastAsia="en-US"/>
        </w:rPr>
        <w:t>направление подготовки «Юриспруденция», образовательная программа Юриспруденция</w:t>
      </w:r>
      <w:bookmarkEnd w:id="1"/>
      <w:r w:rsidRPr="00E907C3">
        <w:rPr>
          <w:color w:val="000000"/>
          <w:sz w:val="28"/>
          <w:szCs w:val="28"/>
          <w:lang w:eastAsia="en-US"/>
        </w:rPr>
        <w:t>,</w:t>
      </w:r>
      <w:bookmarkStart w:id="2" w:name="_Hlk163469133"/>
      <w:r w:rsidRPr="00E907C3">
        <w:rPr>
          <w:color w:val="000000"/>
          <w:sz w:val="28"/>
          <w:szCs w:val="28"/>
          <w:lang w:eastAsia="en-US"/>
        </w:rPr>
        <w:t xml:space="preserve"> профиль «Гражданско-правовой».</w:t>
      </w:r>
    </w:p>
    <w:bookmarkEnd w:id="2"/>
    <w:p w:rsidR="00F5509E" w:rsidRPr="00F5509E" w:rsidRDefault="00F5509E" w:rsidP="004476C6">
      <w:pPr>
        <w:tabs>
          <w:tab w:val="left" w:pos="709"/>
          <w:tab w:val="left" w:pos="993"/>
        </w:tabs>
        <w:ind w:firstLine="567"/>
        <w:jc w:val="both"/>
        <w:rPr>
          <w:sz w:val="28"/>
          <w:szCs w:val="28"/>
        </w:rPr>
      </w:pPr>
    </w:p>
    <w:p w:rsidR="008F2A07" w:rsidRDefault="00675611" w:rsidP="00E907C3">
      <w:pPr>
        <w:ind w:firstLine="709"/>
        <w:contextualSpacing/>
        <w:jc w:val="both"/>
        <w:rPr>
          <w:b/>
          <w:bCs/>
          <w:sz w:val="28"/>
          <w:szCs w:val="28"/>
        </w:rPr>
      </w:pPr>
      <w:r>
        <w:rPr>
          <w:b/>
          <w:bCs/>
          <w:sz w:val="28"/>
          <w:szCs w:val="28"/>
        </w:rPr>
        <w:t>4. О</w:t>
      </w:r>
      <w:r w:rsidRPr="007E4CC5">
        <w:rPr>
          <w:b/>
          <w:bCs/>
          <w:sz w:val="28"/>
          <w:szCs w:val="28"/>
        </w:rPr>
        <w:t xml:space="preserve">бъем </w:t>
      </w:r>
      <w:r>
        <w:rPr>
          <w:b/>
          <w:bCs/>
          <w:sz w:val="28"/>
          <w:szCs w:val="28"/>
        </w:rPr>
        <w:t>дисциплины</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p w:rsidR="00F66EE2" w:rsidRDefault="00F66EE2" w:rsidP="004476C6">
      <w:pPr>
        <w:contextualSpacing/>
        <w:jc w:val="both"/>
        <w:rPr>
          <w:rFonts w:eastAsiaTheme="minorHAnsi" w:cstheme="minorBidi"/>
          <w:b/>
          <w:sz w:val="28"/>
        </w:rPr>
      </w:pPr>
    </w:p>
    <w:p w:rsidR="002616AC" w:rsidRPr="00F5509E" w:rsidRDefault="002616AC" w:rsidP="004476C6">
      <w:pPr>
        <w:jc w:val="center"/>
        <w:rPr>
          <w:i/>
          <w:sz w:val="28"/>
          <w:szCs w:val="28"/>
          <w:u w:val="single"/>
        </w:rPr>
      </w:pPr>
      <w:r w:rsidRPr="00F5509E">
        <w:rPr>
          <w:i/>
          <w:sz w:val="28"/>
          <w:szCs w:val="28"/>
          <w:u w:val="single"/>
        </w:rPr>
        <w:t>Для очно-заочной формы обучения</w:t>
      </w:r>
    </w:p>
    <w:p w:rsidR="002616AC" w:rsidRPr="00F5509E" w:rsidRDefault="002616AC" w:rsidP="004476C6">
      <w:pPr>
        <w:jc w:val="cente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7"/>
        <w:gridCol w:w="2422"/>
        <w:gridCol w:w="2280"/>
        <w:gridCol w:w="2084"/>
      </w:tblGrid>
      <w:tr w:rsidR="00D81CA2" w:rsidRPr="00F5509E" w:rsidTr="00E907C3">
        <w:trPr>
          <w:trHeight w:val="677"/>
        </w:trPr>
        <w:tc>
          <w:tcPr>
            <w:tcW w:w="3387"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Вид учебной работы по дисциплине</w:t>
            </w:r>
          </w:p>
        </w:tc>
        <w:tc>
          <w:tcPr>
            <w:tcW w:w="2422"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Всего в з/е и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c>
          <w:tcPr>
            <w:tcW w:w="2280" w:type="dxa"/>
          </w:tcPr>
          <w:p w:rsidR="00D81CA2" w:rsidRPr="00F5509E" w:rsidRDefault="00D81CA2" w:rsidP="004476C6">
            <w:pPr>
              <w:widowControl w:val="0"/>
              <w:tabs>
                <w:tab w:val="center" w:pos="4153"/>
                <w:tab w:val="right" w:pos="8306"/>
              </w:tabs>
              <w:autoSpaceDE w:val="0"/>
              <w:autoSpaceDN w:val="0"/>
              <w:adjustRightInd w:val="0"/>
              <w:ind w:right="-112"/>
              <w:jc w:val="center"/>
              <w:rPr>
                <w:b/>
              </w:rPr>
            </w:pPr>
            <w:r w:rsidRPr="00F5509E">
              <w:rPr>
                <w:b/>
              </w:rPr>
              <w:t>Семестр 3</w:t>
            </w:r>
          </w:p>
          <w:p w:rsidR="00D81CA2" w:rsidRPr="00F5509E" w:rsidRDefault="00D81CA2" w:rsidP="004476C6">
            <w:pPr>
              <w:widowControl w:val="0"/>
              <w:tabs>
                <w:tab w:val="center" w:pos="4153"/>
                <w:tab w:val="right" w:pos="8306"/>
              </w:tabs>
              <w:autoSpaceDE w:val="0"/>
              <w:autoSpaceDN w:val="0"/>
              <w:adjustRightInd w:val="0"/>
              <w:ind w:right="-112"/>
              <w:jc w:val="center"/>
              <w:rPr>
                <w:b/>
              </w:rPr>
            </w:pPr>
            <w:r w:rsidRPr="00F5509E">
              <w:rPr>
                <w:b/>
              </w:rPr>
              <w:t>(в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c>
          <w:tcPr>
            <w:tcW w:w="2084"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Семестр 4</w:t>
            </w:r>
          </w:p>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r>
      <w:tr w:rsidR="00D81CA2" w:rsidRPr="00F5509E" w:rsidTr="00E907C3">
        <w:trPr>
          <w:trHeight w:val="602"/>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Общая трудоёмкость дисциплины</w:t>
            </w:r>
          </w:p>
        </w:tc>
        <w:tc>
          <w:tcPr>
            <w:tcW w:w="2422" w:type="dxa"/>
            <w:shd w:val="clear" w:color="auto" w:fill="auto"/>
            <w:vAlign w:val="center"/>
          </w:tcPr>
          <w:p w:rsidR="00D81CA2" w:rsidRPr="00E907C3" w:rsidRDefault="00D81CA2" w:rsidP="004476C6">
            <w:pPr>
              <w:pStyle w:val="a4"/>
              <w:keepNext/>
              <w:ind w:left="0"/>
              <w:jc w:val="center"/>
            </w:pPr>
            <w:r w:rsidRPr="00E907C3">
              <w:t>9 з.е. и 324</w:t>
            </w:r>
          </w:p>
        </w:tc>
        <w:tc>
          <w:tcPr>
            <w:tcW w:w="2280" w:type="dxa"/>
            <w:vAlign w:val="center"/>
          </w:tcPr>
          <w:p w:rsidR="00D81CA2" w:rsidRPr="00E907C3" w:rsidRDefault="00D81CA2" w:rsidP="004476C6">
            <w:pPr>
              <w:jc w:val="center"/>
            </w:pPr>
            <w:r w:rsidRPr="00E907C3">
              <w:t>1</w:t>
            </w:r>
            <w:r w:rsidR="00DF1110">
              <w:t>56</w:t>
            </w:r>
          </w:p>
        </w:tc>
        <w:tc>
          <w:tcPr>
            <w:tcW w:w="2084" w:type="dxa"/>
            <w:vAlign w:val="center"/>
          </w:tcPr>
          <w:p w:rsidR="00D81CA2" w:rsidRPr="00E907C3" w:rsidRDefault="00DF1110" w:rsidP="004476C6">
            <w:pPr>
              <w:jc w:val="center"/>
            </w:pPr>
            <w:r>
              <w:t>166</w:t>
            </w:r>
          </w:p>
        </w:tc>
      </w:tr>
      <w:tr w:rsidR="00D81CA2" w:rsidRPr="00F5509E" w:rsidTr="00E907C3">
        <w:trPr>
          <w:trHeight w:val="700"/>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Контактная работа - Аудиторные занятия</w:t>
            </w:r>
          </w:p>
        </w:tc>
        <w:tc>
          <w:tcPr>
            <w:tcW w:w="2422" w:type="dxa"/>
            <w:shd w:val="clear" w:color="auto" w:fill="auto"/>
            <w:vAlign w:val="center"/>
          </w:tcPr>
          <w:p w:rsidR="00D81CA2" w:rsidRPr="00E907C3" w:rsidRDefault="00DF1110" w:rsidP="004476C6">
            <w:pPr>
              <w:pStyle w:val="a4"/>
              <w:keepNext/>
              <w:ind w:left="0"/>
              <w:jc w:val="center"/>
            </w:pPr>
            <w:r>
              <w:t>34</w:t>
            </w:r>
          </w:p>
        </w:tc>
        <w:tc>
          <w:tcPr>
            <w:tcW w:w="2280" w:type="dxa"/>
            <w:vAlign w:val="center"/>
          </w:tcPr>
          <w:p w:rsidR="00D81CA2" w:rsidRPr="00E907C3" w:rsidRDefault="0096170C" w:rsidP="004476C6">
            <w:pPr>
              <w:jc w:val="center"/>
            </w:pPr>
            <w:r w:rsidRPr="00E907C3">
              <w:t>16</w:t>
            </w:r>
          </w:p>
        </w:tc>
        <w:tc>
          <w:tcPr>
            <w:tcW w:w="2084" w:type="dxa"/>
            <w:vAlign w:val="center"/>
          </w:tcPr>
          <w:p w:rsidR="00D81CA2" w:rsidRPr="00E907C3" w:rsidRDefault="0096170C" w:rsidP="004476C6">
            <w:pPr>
              <w:jc w:val="center"/>
            </w:pPr>
            <w:r w:rsidRPr="00E907C3">
              <w:t>16</w:t>
            </w:r>
          </w:p>
        </w:tc>
      </w:tr>
      <w:tr w:rsidR="00D81CA2" w:rsidRPr="00F5509E" w:rsidTr="00E907C3">
        <w:trPr>
          <w:trHeight w:val="507"/>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 xml:space="preserve">Лекции </w:t>
            </w:r>
          </w:p>
        </w:tc>
        <w:tc>
          <w:tcPr>
            <w:tcW w:w="2422" w:type="dxa"/>
            <w:shd w:val="clear" w:color="auto" w:fill="auto"/>
            <w:vAlign w:val="center"/>
          </w:tcPr>
          <w:p w:rsidR="00D81CA2" w:rsidRPr="00E907C3" w:rsidRDefault="0096170C" w:rsidP="004476C6">
            <w:pPr>
              <w:pStyle w:val="a4"/>
              <w:keepNext/>
              <w:ind w:left="0"/>
              <w:jc w:val="center"/>
            </w:pPr>
            <w:r w:rsidRPr="00E907C3">
              <w:t>16</w:t>
            </w:r>
          </w:p>
        </w:tc>
        <w:tc>
          <w:tcPr>
            <w:tcW w:w="2280" w:type="dxa"/>
            <w:vAlign w:val="center"/>
          </w:tcPr>
          <w:p w:rsidR="00D81CA2" w:rsidRPr="00E907C3" w:rsidRDefault="0096170C" w:rsidP="004476C6">
            <w:pPr>
              <w:jc w:val="center"/>
            </w:pPr>
            <w:r w:rsidRPr="00E907C3">
              <w:t>8</w:t>
            </w:r>
          </w:p>
        </w:tc>
        <w:tc>
          <w:tcPr>
            <w:tcW w:w="2084" w:type="dxa"/>
            <w:vAlign w:val="center"/>
          </w:tcPr>
          <w:p w:rsidR="00D81CA2" w:rsidRPr="00E907C3" w:rsidRDefault="0096170C" w:rsidP="004476C6">
            <w:pPr>
              <w:jc w:val="center"/>
            </w:pPr>
            <w:r w:rsidRPr="00E907C3">
              <w:t>8</w:t>
            </w:r>
          </w:p>
        </w:tc>
      </w:tr>
      <w:tr w:rsidR="00D81CA2" w:rsidRPr="00F5509E" w:rsidTr="00E907C3">
        <w:trPr>
          <w:trHeight w:val="681"/>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Семинары, практические  занятия</w:t>
            </w:r>
          </w:p>
        </w:tc>
        <w:tc>
          <w:tcPr>
            <w:tcW w:w="2422" w:type="dxa"/>
            <w:shd w:val="clear" w:color="auto" w:fill="auto"/>
            <w:vAlign w:val="center"/>
          </w:tcPr>
          <w:p w:rsidR="00D81CA2" w:rsidRPr="00E907C3" w:rsidRDefault="00DF1110" w:rsidP="004476C6">
            <w:pPr>
              <w:pStyle w:val="a4"/>
              <w:keepNext/>
              <w:ind w:left="0"/>
              <w:jc w:val="center"/>
            </w:pPr>
            <w:r>
              <w:t>18</w:t>
            </w:r>
          </w:p>
        </w:tc>
        <w:tc>
          <w:tcPr>
            <w:tcW w:w="2280" w:type="dxa"/>
            <w:vAlign w:val="center"/>
          </w:tcPr>
          <w:p w:rsidR="00D81CA2" w:rsidRPr="00E907C3" w:rsidRDefault="0096170C" w:rsidP="004476C6">
            <w:pPr>
              <w:jc w:val="center"/>
            </w:pPr>
            <w:r w:rsidRPr="00E907C3">
              <w:t>8</w:t>
            </w:r>
          </w:p>
        </w:tc>
        <w:tc>
          <w:tcPr>
            <w:tcW w:w="2084" w:type="dxa"/>
            <w:vAlign w:val="center"/>
          </w:tcPr>
          <w:p w:rsidR="00D81CA2" w:rsidRPr="00E907C3" w:rsidRDefault="0096170C" w:rsidP="004476C6">
            <w:pPr>
              <w:jc w:val="center"/>
            </w:pPr>
            <w:r w:rsidRPr="00E907C3">
              <w:t>10</w:t>
            </w:r>
          </w:p>
        </w:tc>
      </w:tr>
      <w:tr w:rsidR="00D81CA2" w:rsidRPr="00F5509E" w:rsidTr="00E907C3">
        <w:trPr>
          <w:trHeight w:val="340"/>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Самостоятельная работа</w:t>
            </w:r>
          </w:p>
        </w:tc>
        <w:tc>
          <w:tcPr>
            <w:tcW w:w="2422" w:type="dxa"/>
            <w:shd w:val="clear" w:color="auto" w:fill="auto"/>
            <w:vAlign w:val="center"/>
          </w:tcPr>
          <w:p w:rsidR="00D81CA2" w:rsidRPr="00E907C3" w:rsidRDefault="0096170C" w:rsidP="004476C6">
            <w:pPr>
              <w:pStyle w:val="a4"/>
              <w:keepNext/>
              <w:ind w:left="0"/>
              <w:jc w:val="center"/>
            </w:pPr>
            <w:r w:rsidRPr="00E907C3">
              <w:t>290</w:t>
            </w:r>
          </w:p>
        </w:tc>
        <w:tc>
          <w:tcPr>
            <w:tcW w:w="2280" w:type="dxa"/>
            <w:vAlign w:val="center"/>
          </w:tcPr>
          <w:p w:rsidR="00D81CA2" w:rsidRPr="00E907C3" w:rsidRDefault="0096170C" w:rsidP="004476C6">
            <w:pPr>
              <w:jc w:val="center"/>
              <w:rPr>
                <w:bCs/>
              </w:rPr>
            </w:pPr>
            <w:r w:rsidRPr="00E907C3">
              <w:rPr>
                <w:bCs/>
              </w:rPr>
              <w:t>140</w:t>
            </w:r>
          </w:p>
        </w:tc>
        <w:tc>
          <w:tcPr>
            <w:tcW w:w="2084" w:type="dxa"/>
            <w:vAlign w:val="center"/>
          </w:tcPr>
          <w:p w:rsidR="00D81CA2" w:rsidRPr="00E907C3" w:rsidRDefault="0096170C" w:rsidP="004476C6">
            <w:pPr>
              <w:jc w:val="center"/>
              <w:rPr>
                <w:bCs/>
              </w:rPr>
            </w:pPr>
            <w:r w:rsidRPr="00E907C3">
              <w:rPr>
                <w:bCs/>
              </w:rPr>
              <w:t>150</w:t>
            </w:r>
          </w:p>
        </w:tc>
      </w:tr>
      <w:tr w:rsidR="00D81CA2" w:rsidRPr="00F5509E" w:rsidTr="00E907C3">
        <w:trPr>
          <w:trHeight w:val="550"/>
        </w:trPr>
        <w:tc>
          <w:tcPr>
            <w:tcW w:w="3387" w:type="dxa"/>
            <w:tcBorders>
              <w:bottom w:val="single" w:sz="4" w:space="0" w:color="auto"/>
            </w:tcBorders>
          </w:tcPr>
          <w:p w:rsidR="00D81CA2" w:rsidRPr="00E907C3" w:rsidRDefault="00D81CA2" w:rsidP="004476C6">
            <w:pPr>
              <w:widowControl w:val="0"/>
              <w:tabs>
                <w:tab w:val="center" w:pos="4153"/>
                <w:tab w:val="right" w:pos="8306"/>
              </w:tabs>
              <w:autoSpaceDE w:val="0"/>
              <w:autoSpaceDN w:val="0"/>
              <w:adjustRightInd w:val="0"/>
            </w:pPr>
            <w:r w:rsidRPr="00E907C3">
              <w:t>Вид текущего контроля</w:t>
            </w:r>
          </w:p>
        </w:tc>
        <w:tc>
          <w:tcPr>
            <w:tcW w:w="2422" w:type="dxa"/>
            <w:tcBorders>
              <w:bottom w:val="single" w:sz="4" w:space="0" w:color="auto"/>
            </w:tcBorders>
            <w:shd w:val="clear" w:color="auto" w:fill="auto"/>
            <w:vAlign w:val="center"/>
          </w:tcPr>
          <w:p w:rsidR="00D81CA2" w:rsidRPr="00E907C3" w:rsidRDefault="00D81CA2" w:rsidP="004476C6">
            <w:pPr>
              <w:pStyle w:val="a4"/>
              <w:keepNext/>
              <w:ind w:left="0"/>
              <w:jc w:val="center"/>
            </w:pPr>
            <w:r w:rsidRPr="00E907C3">
              <w:t>Эссе</w:t>
            </w:r>
          </w:p>
        </w:tc>
        <w:tc>
          <w:tcPr>
            <w:tcW w:w="2280" w:type="dxa"/>
            <w:tcBorders>
              <w:bottom w:val="single" w:sz="4" w:space="0" w:color="auto"/>
            </w:tcBorders>
            <w:vAlign w:val="center"/>
          </w:tcPr>
          <w:p w:rsidR="00D81CA2" w:rsidRPr="00E907C3" w:rsidRDefault="00216A79" w:rsidP="004476C6">
            <w:pPr>
              <w:jc w:val="center"/>
            </w:pPr>
            <w:r w:rsidRPr="00E907C3">
              <w:t>-</w:t>
            </w:r>
          </w:p>
        </w:tc>
        <w:tc>
          <w:tcPr>
            <w:tcW w:w="2084" w:type="dxa"/>
            <w:tcBorders>
              <w:bottom w:val="single" w:sz="4" w:space="0" w:color="auto"/>
            </w:tcBorders>
            <w:vAlign w:val="center"/>
          </w:tcPr>
          <w:p w:rsidR="00D81CA2" w:rsidRPr="00E907C3" w:rsidRDefault="00D81CA2" w:rsidP="004476C6">
            <w:pPr>
              <w:ind w:left="-112" w:right="-115"/>
              <w:jc w:val="center"/>
            </w:pPr>
            <w:r w:rsidRPr="00E907C3">
              <w:t>Эссе</w:t>
            </w:r>
          </w:p>
        </w:tc>
      </w:tr>
      <w:tr w:rsidR="00D81CA2" w:rsidRPr="00F5509E" w:rsidTr="00E907C3">
        <w:trPr>
          <w:trHeight w:val="948"/>
        </w:trPr>
        <w:tc>
          <w:tcPr>
            <w:tcW w:w="3387" w:type="dxa"/>
            <w:tcBorders>
              <w:bottom w:val="single" w:sz="4" w:space="0" w:color="auto"/>
            </w:tcBorders>
          </w:tcPr>
          <w:p w:rsidR="00D81CA2" w:rsidRPr="00E907C3" w:rsidRDefault="00D81CA2" w:rsidP="004476C6">
            <w:pPr>
              <w:widowControl w:val="0"/>
              <w:tabs>
                <w:tab w:val="center" w:pos="4153"/>
                <w:tab w:val="right" w:pos="8306"/>
              </w:tabs>
              <w:autoSpaceDE w:val="0"/>
              <w:autoSpaceDN w:val="0"/>
              <w:adjustRightInd w:val="0"/>
            </w:pPr>
            <w:r w:rsidRPr="00E907C3">
              <w:t>Вид промежуточной аттестации</w:t>
            </w:r>
          </w:p>
        </w:tc>
        <w:tc>
          <w:tcPr>
            <w:tcW w:w="2422" w:type="dxa"/>
            <w:tcBorders>
              <w:bottom w:val="single" w:sz="4" w:space="0" w:color="auto"/>
            </w:tcBorders>
            <w:vAlign w:val="center"/>
          </w:tcPr>
          <w:p w:rsidR="00D81CA2" w:rsidRPr="00E907C3" w:rsidRDefault="00D81CA2" w:rsidP="004476C6">
            <w:pPr>
              <w:jc w:val="center"/>
            </w:pPr>
            <w:r w:rsidRPr="00E907C3">
              <w:t>Зачет, Э</w:t>
            </w:r>
            <w:r w:rsidR="002F48A6" w:rsidRPr="00E907C3">
              <w:t xml:space="preserve">кзамен </w:t>
            </w:r>
          </w:p>
        </w:tc>
        <w:tc>
          <w:tcPr>
            <w:tcW w:w="2280" w:type="dxa"/>
            <w:tcBorders>
              <w:bottom w:val="single" w:sz="4" w:space="0" w:color="auto"/>
            </w:tcBorders>
            <w:vAlign w:val="center"/>
          </w:tcPr>
          <w:p w:rsidR="00D81CA2" w:rsidRPr="00E907C3" w:rsidRDefault="00D81CA2" w:rsidP="004476C6">
            <w:pPr>
              <w:jc w:val="center"/>
            </w:pPr>
            <w:r w:rsidRPr="00E907C3">
              <w:t xml:space="preserve">Зачет </w:t>
            </w:r>
          </w:p>
        </w:tc>
        <w:tc>
          <w:tcPr>
            <w:tcW w:w="2084" w:type="dxa"/>
            <w:tcBorders>
              <w:bottom w:val="single" w:sz="4" w:space="0" w:color="auto"/>
            </w:tcBorders>
            <w:vAlign w:val="center"/>
          </w:tcPr>
          <w:p w:rsidR="00D81CA2" w:rsidRPr="00E907C3" w:rsidRDefault="00D81CA2" w:rsidP="004476C6">
            <w:pPr>
              <w:jc w:val="center"/>
            </w:pPr>
            <w:r w:rsidRPr="00E907C3">
              <w:t xml:space="preserve">Экзамен </w:t>
            </w:r>
          </w:p>
        </w:tc>
      </w:tr>
    </w:tbl>
    <w:p w:rsidR="00075FFE" w:rsidRDefault="00075FFE" w:rsidP="004476C6">
      <w:pPr>
        <w:ind w:firstLine="709"/>
        <w:jc w:val="both"/>
        <w:rPr>
          <w:b/>
          <w:bCs/>
          <w:sz w:val="28"/>
          <w:szCs w:val="28"/>
        </w:rPr>
      </w:pPr>
    </w:p>
    <w:p w:rsidR="00C713B2" w:rsidRDefault="00C713B2" w:rsidP="004476C6">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C713B2" w:rsidRPr="005532E3" w:rsidRDefault="00C713B2" w:rsidP="004476C6">
      <w:pPr>
        <w:ind w:firstLine="709"/>
        <w:jc w:val="both"/>
        <w:rPr>
          <w:b/>
          <w:bCs/>
          <w:sz w:val="28"/>
          <w:szCs w:val="28"/>
        </w:rPr>
      </w:pPr>
    </w:p>
    <w:p w:rsidR="00C713B2" w:rsidRDefault="00C713B2" w:rsidP="004476C6">
      <w:pPr>
        <w:ind w:firstLine="709"/>
        <w:jc w:val="both"/>
        <w:rPr>
          <w:b/>
          <w:bCs/>
          <w:sz w:val="28"/>
          <w:szCs w:val="28"/>
        </w:rPr>
      </w:pPr>
      <w:r w:rsidRPr="005532E3">
        <w:rPr>
          <w:b/>
          <w:bCs/>
          <w:sz w:val="28"/>
          <w:szCs w:val="28"/>
        </w:rPr>
        <w:t>5.1. Содержание дисциплины</w:t>
      </w:r>
    </w:p>
    <w:p w:rsidR="00C713B2" w:rsidRDefault="00C713B2" w:rsidP="004476C6">
      <w:pPr>
        <w:ind w:firstLine="709"/>
        <w:jc w:val="both"/>
        <w:rPr>
          <w:b/>
          <w:bCs/>
          <w:sz w:val="28"/>
          <w:szCs w:val="28"/>
        </w:rPr>
      </w:pPr>
    </w:p>
    <w:p w:rsidR="00B97612" w:rsidRPr="00DB0380" w:rsidRDefault="00B97612" w:rsidP="004476C6">
      <w:pPr>
        <w:ind w:firstLine="426"/>
        <w:jc w:val="both"/>
        <w:rPr>
          <w:b/>
          <w:sz w:val="28"/>
          <w:szCs w:val="28"/>
        </w:rPr>
      </w:pPr>
      <w:r w:rsidRPr="00DB0380">
        <w:rPr>
          <w:b/>
          <w:sz w:val="28"/>
          <w:szCs w:val="28"/>
        </w:rPr>
        <w:t xml:space="preserve">Тема 1. </w:t>
      </w:r>
      <w:r w:rsidRPr="00DB0380">
        <w:rPr>
          <w:b/>
          <w:color w:val="000000"/>
          <w:sz w:val="28"/>
          <w:szCs w:val="28"/>
        </w:rPr>
        <w:t>Понятие, принципы и источники гражданского права. Гражданское правоотношение</w:t>
      </w:r>
      <w:r w:rsidRPr="00DB0380">
        <w:rPr>
          <w:b/>
          <w:sz w:val="28"/>
          <w:szCs w:val="28"/>
        </w:rPr>
        <w:t xml:space="preserve">. </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Понятие гражданского права как отрасли права, как системы законодательства, как науки и как учебной дисциплины. Предмет и метод гражданского права. Основные начала гражданского законодательства. Принципы и функции гражданского права. Источники гражданского права. </w:t>
      </w:r>
      <w:r w:rsidRPr="00DB0380">
        <w:rPr>
          <w:sz w:val="28"/>
          <w:szCs w:val="28"/>
        </w:rPr>
        <w:t xml:space="preserve">Действие гражданского права во времени, в пространстве и по кругу лиц. Аналогия закона и аналогия права. </w:t>
      </w:r>
      <w:r w:rsidRPr="00DB0380">
        <w:rPr>
          <w:color w:val="000000"/>
          <w:sz w:val="28"/>
          <w:szCs w:val="28"/>
          <w:shd w:val="clear" w:color="auto" w:fill="FFFFFF"/>
        </w:rPr>
        <w:t>Понятие гражданского правоотношения. Виды гражданских правоотношений.</w:t>
      </w:r>
    </w:p>
    <w:p w:rsidR="00B97612" w:rsidRPr="00DB0380" w:rsidRDefault="00B97612" w:rsidP="004476C6">
      <w:pPr>
        <w:keepNext/>
        <w:keepLines/>
        <w:ind w:firstLine="426"/>
        <w:jc w:val="both"/>
        <w:rPr>
          <w:b/>
          <w:sz w:val="28"/>
          <w:szCs w:val="28"/>
        </w:rPr>
      </w:pPr>
      <w:r w:rsidRPr="00DB0380">
        <w:rPr>
          <w:b/>
          <w:sz w:val="28"/>
          <w:szCs w:val="28"/>
        </w:rPr>
        <w:t>Тема 2. Физические лица.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Понятие гражданина как субъекта гражданского права. Правовой  статус гражданина. Правоспособность граждан: понятие, элементы, моменты возникновения и прекращения. Дееспособность граждан: понятие и виды. Порядок, условия и правовые последствия признания гражданина безвестно отсутствующим и объявления его умершим. Опека и попечительство - понятие, сравнительная характеристика. Особенности гражданско-правового положения индивидуальных предпринимателей. Банкротство гражданина – индивидуального предпринимателя и банкротство физического лица, правовые последствия признания гражданина банкротом. </w:t>
      </w:r>
    </w:p>
    <w:p w:rsidR="00B97612" w:rsidRPr="00DB0380" w:rsidRDefault="00B97612" w:rsidP="004476C6">
      <w:pPr>
        <w:ind w:firstLine="426"/>
        <w:jc w:val="both"/>
        <w:rPr>
          <w:color w:val="000000"/>
          <w:sz w:val="28"/>
          <w:szCs w:val="28"/>
          <w:shd w:val="clear" w:color="auto" w:fill="FFFFFF"/>
        </w:rPr>
      </w:pPr>
      <w:r w:rsidRPr="00DB0380">
        <w:rPr>
          <w:b/>
          <w:color w:val="000000"/>
          <w:sz w:val="28"/>
          <w:szCs w:val="28"/>
          <w:shd w:val="clear" w:color="auto" w:fill="FFFFFF"/>
        </w:rPr>
        <w:t>Тема 3</w:t>
      </w:r>
      <w:r w:rsidRPr="00DB0380">
        <w:rPr>
          <w:color w:val="000000"/>
          <w:sz w:val="28"/>
          <w:szCs w:val="28"/>
          <w:shd w:val="clear" w:color="auto" w:fill="FFFFFF"/>
        </w:rPr>
        <w:t xml:space="preserve">. </w:t>
      </w:r>
      <w:r w:rsidRPr="00DB0380">
        <w:rPr>
          <w:b/>
          <w:color w:val="000000"/>
          <w:sz w:val="28"/>
          <w:szCs w:val="28"/>
          <w:shd w:val="clear" w:color="auto" w:fill="FFFFFF"/>
        </w:rPr>
        <w:t xml:space="preserve">Юридические лица. </w:t>
      </w:r>
    </w:p>
    <w:p w:rsidR="00B97612" w:rsidRPr="00DB0380" w:rsidRDefault="00B97612" w:rsidP="004476C6">
      <w:pPr>
        <w:ind w:firstLine="567"/>
        <w:jc w:val="both"/>
        <w:rPr>
          <w:b/>
          <w:color w:val="000000"/>
          <w:sz w:val="28"/>
          <w:szCs w:val="28"/>
          <w:shd w:val="clear" w:color="auto" w:fill="FFFFFF"/>
        </w:rPr>
      </w:pPr>
      <w:r w:rsidRPr="00661C73">
        <w:rPr>
          <w:color w:val="000000"/>
          <w:sz w:val="28"/>
          <w:szCs w:val="28"/>
          <w:shd w:val="clear" w:color="auto" w:fill="FFFFFF"/>
        </w:rPr>
        <w:t xml:space="preserve">Понятие и признаки юридического лица. Общая и специальная правоспособность юридического лица. Наименование и место нахождения  юридического лица. Порядок и способы создания юридического лица: явочно - нормативный, разрешительный, распорядительный. Реорганизация юридического лица: понятие, способы, порядок. Ликвидация юридического лица: понятие, виды, стадии.  Классификация юридических  лиц в доктрине и на практике. </w:t>
      </w:r>
      <w:r w:rsidR="00661C73" w:rsidRPr="00661C73">
        <w:rPr>
          <w:color w:val="000000"/>
          <w:sz w:val="28"/>
          <w:szCs w:val="28"/>
          <w:shd w:val="clear" w:color="auto" w:fill="FFFFFF"/>
        </w:rPr>
        <w:t xml:space="preserve">Коммерческие организации: понятие, виды, сравнительная  характеристика. Хозяйственные товарищества. Характеристика полных товариществ и товариществ на вере (коммандитных товариществ). Хозяйственные общества. Характеристика общества с ограниченной ответственностью и акционерного общества (АО и ПАО). Производственные кооперативы. Унитарные предприятия, их виды. Унитарные предприятия на праве хозяйственного ведения и предприятия на праве оперативного управления. Некоммерческие организации: понятие, виды, сравнительная характеристика. Степень участия некоммерческих организаций в предпринимательской  деятельности. Потребительские кооперативы, сравнительная характеристика с производственными кооперативами. Общественные объединения. Формы общественных объединений. Иные некоммерческие организации. Ассоциации (союзы) юридически лиц. </w:t>
      </w:r>
    </w:p>
    <w:p w:rsidR="00B97612" w:rsidRPr="00DB0380" w:rsidRDefault="00B97612" w:rsidP="004476C6">
      <w:pPr>
        <w:ind w:firstLine="426"/>
        <w:jc w:val="both"/>
        <w:rPr>
          <w:b/>
          <w:sz w:val="28"/>
          <w:szCs w:val="28"/>
        </w:rPr>
      </w:pPr>
      <w:r w:rsidRPr="00DB0380">
        <w:rPr>
          <w:b/>
          <w:color w:val="000000"/>
          <w:sz w:val="28"/>
          <w:szCs w:val="28"/>
          <w:shd w:val="clear" w:color="auto" w:fill="FFFFFF"/>
        </w:rPr>
        <w:t>Тема 4</w:t>
      </w:r>
      <w:r w:rsidRPr="00DB0380">
        <w:rPr>
          <w:color w:val="000000"/>
          <w:sz w:val="28"/>
          <w:szCs w:val="28"/>
          <w:shd w:val="clear" w:color="auto" w:fill="FFFFFF"/>
        </w:rPr>
        <w:t xml:space="preserve">. </w:t>
      </w:r>
      <w:r w:rsidRPr="00DB0380">
        <w:rPr>
          <w:b/>
          <w:sz w:val="28"/>
          <w:szCs w:val="28"/>
        </w:rPr>
        <w:t>Объекты гражданских прав.</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Понятие и виды объектов гражданских  правоотношений. Классификация объектов гражданских прав по оборотоспособности. Вещи: понятие, признаки, классификация. Недвижимые и движимые вещи. Главная вещь и принадлежность. Сложные и простые вещи. Делимые и неделимые вещи. Плоды, продукция и доходы. Иные виды вещей. Предприятие как имущественный комплекс. Едины недвижимый комплекс как объект недвижимости. Деньги и ценные бумаги как объекты гражданских правоотношений.  Результаты работы и оказание услуги как объекты гражданских правоотношений. Цифровые права как объекты гражданских правоотношений: понятие, виды и особенности передачи прав. Нематериальные блага как объекты гражданских правоотношений: понятие и виды. Результаты интеллектуальной деятельности и приравненные к ним средства индивидуализации (интеллектуальная собственность): понятие, объекты интеллектуальной собственности, субъекты интеллектуальной собственности.  </w:t>
      </w:r>
    </w:p>
    <w:p w:rsidR="00B97612" w:rsidRPr="00DB0380" w:rsidRDefault="00B97612" w:rsidP="004476C6">
      <w:pPr>
        <w:ind w:firstLine="426"/>
        <w:jc w:val="both"/>
        <w:rPr>
          <w:b/>
          <w:bCs/>
          <w:color w:val="000000"/>
          <w:sz w:val="28"/>
          <w:szCs w:val="28"/>
        </w:rPr>
      </w:pPr>
      <w:r w:rsidRPr="00DB0380">
        <w:rPr>
          <w:b/>
          <w:sz w:val="28"/>
          <w:szCs w:val="28"/>
        </w:rPr>
        <w:t>Тема 5.</w:t>
      </w:r>
      <w:r w:rsidRPr="00DB0380">
        <w:rPr>
          <w:sz w:val="28"/>
          <w:szCs w:val="28"/>
        </w:rPr>
        <w:t xml:space="preserve"> </w:t>
      </w:r>
      <w:r w:rsidRPr="00DB0380">
        <w:rPr>
          <w:b/>
          <w:bCs/>
          <w:color w:val="000000"/>
          <w:sz w:val="28"/>
          <w:szCs w:val="28"/>
        </w:rPr>
        <w:t>Представительство. Доверенность.</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Понятие и значение института представительства. Полномочие представителя. Заключение сделки с превышением полномочий: правовые последствия. Виды представительства. Особенности коммерческого представительства. Представительство без полномочий и его последствия. Доверенность: понятие, содержание, форма. Виды доверенности. Условия действительности доверенности. Передоверие. Прекращение доверенности и его правовые последствия.</w:t>
      </w:r>
    </w:p>
    <w:p w:rsidR="00B97612" w:rsidRPr="00DB0380" w:rsidRDefault="00B97612" w:rsidP="004476C6">
      <w:pPr>
        <w:ind w:firstLine="426"/>
        <w:jc w:val="both"/>
        <w:rPr>
          <w:b/>
          <w:sz w:val="28"/>
          <w:szCs w:val="28"/>
        </w:rPr>
      </w:pPr>
      <w:r w:rsidRPr="00DB0380">
        <w:rPr>
          <w:b/>
          <w:sz w:val="28"/>
          <w:szCs w:val="28"/>
        </w:rPr>
        <w:t>Тема 6.</w:t>
      </w:r>
      <w:r w:rsidRPr="00DB0380">
        <w:rPr>
          <w:sz w:val="28"/>
          <w:szCs w:val="28"/>
        </w:rPr>
        <w:t xml:space="preserve"> </w:t>
      </w:r>
      <w:r w:rsidRPr="00DB0380">
        <w:rPr>
          <w:b/>
          <w:bCs/>
          <w:sz w:val="28"/>
          <w:szCs w:val="28"/>
        </w:rPr>
        <w:t>Сделки.</w:t>
      </w:r>
    </w:p>
    <w:p w:rsidR="00B97612" w:rsidRPr="00DB0380" w:rsidRDefault="00B97612" w:rsidP="004476C6">
      <w:pPr>
        <w:ind w:firstLine="426"/>
        <w:jc w:val="both"/>
        <w:rPr>
          <w:color w:val="000000"/>
          <w:sz w:val="28"/>
          <w:szCs w:val="28"/>
          <w:shd w:val="clear" w:color="auto" w:fill="FFFFFF"/>
        </w:rPr>
      </w:pPr>
      <w:r w:rsidRPr="00DB0380">
        <w:rPr>
          <w:sz w:val="28"/>
          <w:szCs w:val="28"/>
        </w:rPr>
        <w:t xml:space="preserve">Понятие, признаки и виды сделок. Условия действительности сделок. Форма сделки и последствия ее несоблюдения. </w:t>
      </w:r>
      <w:r w:rsidRPr="00DB0380">
        <w:rPr>
          <w:color w:val="000000"/>
          <w:sz w:val="28"/>
          <w:szCs w:val="28"/>
          <w:shd w:val="clear" w:color="auto" w:fill="FFFFFF"/>
        </w:rPr>
        <w:t>Понятие недействительности  сделок. Оспоримые  и  ничтожные  сделки. Недействительность части сделки. Основания недействительности сделок. Виды ничтожных сделок. Виды оспоримых сделок.  Последствия недействительности сделок.</w:t>
      </w:r>
    </w:p>
    <w:p w:rsidR="00B97612" w:rsidRPr="00DB0380" w:rsidRDefault="00B97612" w:rsidP="004476C6">
      <w:pPr>
        <w:ind w:firstLine="426"/>
        <w:jc w:val="both"/>
        <w:rPr>
          <w:sz w:val="28"/>
          <w:szCs w:val="28"/>
        </w:rPr>
      </w:pPr>
      <w:r w:rsidRPr="00DB0380">
        <w:rPr>
          <w:b/>
          <w:sz w:val="28"/>
          <w:szCs w:val="28"/>
        </w:rPr>
        <w:t>Тема 7.</w:t>
      </w:r>
      <w:r w:rsidRPr="00DB0380">
        <w:rPr>
          <w:sz w:val="28"/>
          <w:szCs w:val="28"/>
        </w:rPr>
        <w:t xml:space="preserve"> </w:t>
      </w:r>
      <w:r w:rsidRPr="00DB0380">
        <w:rPr>
          <w:b/>
          <w:bCs/>
          <w:color w:val="000000"/>
          <w:sz w:val="28"/>
          <w:szCs w:val="28"/>
        </w:rPr>
        <w:t>Сроки. Исковая давность.</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Сроки в гражданском праве: понятие и значение. Виды  сроков, их классификация. Исчисление сроков в гражданском праве. Начало и окончание течения срока. </w:t>
      </w:r>
      <w:r w:rsidRPr="00DB0380">
        <w:rPr>
          <w:sz w:val="28"/>
          <w:szCs w:val="28"/>
        </w:rPr>
        <w:t>Понятие и значение исковой давности. Виды сроков исковой давности: общий и специальные сроки исковой давности. Начало течения срока исковой давности. Последствия истечения срока исковой давности. Случаи, условия и порядок приостановление течения  срока  исковой  давности. Основания для перерыва течения срока исковой давности. Восстановление срока исковой  давности. Требования,  на  которые  исковая  давность не распространяется.</w:t>
      </w:r>
    </w:p>
    <w:p w:rsidR="00B97612" w:rsidRPr="00DB0380" w:rsidRDefault="00B97612" w:rsidP="004476C6">
      <w:pPr>
        <w:ind w:firstLine="426"/>
        <w:jc w:val="both"/>
        <w:rPr>
          <w:b/>
          <w:sz w:val="28"/>
          <w:szCs w:val="28"/>
        </w:rPr>
      </w:pPr>
      <w:r w:rsidRPr="00DB0380">
        <w:rPr>
          <w:b/>
          <w:sz w:val="28"/>
          <w:szCs w:val="28"/>
        </w:rPr>
        <w:t xml:space="preserve">Тема 8. </w:t>
      </w:r>
      <w:r w:rsidRPr="00DB0380">
        <w:rPr>
          <w:b/>
          <w:bCs/>
          <w:color w:val="000000"/>
          <w:sz w:val="28"/>
          <w:szCs w:val="28"/>
        </w:rPr>
        <w:t>Право собственности в системе вещных прав. Приобретение и прекращение права собственности.</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Право собственности как вещное право. Содержание права собственности. Содержание правомочий собственника. Риск случайной гибели и бремя содержания  имущества. Право собственности  граждан. Право собственности  юридических  лиц: понятие и содержание. Право государственной и муниципальной собственности: понятие, содержание, субъекты, объекты. </w:t>
      </w:r>
    </w:p>
    <w:p w:rsidR="00661C73" w:rsidRDefault="00B97612" w:rsidP="004476C6">
      <w:pPr>
        <w:ind w:firstLine="426"/>
        <w:jc w:val="both"/>
        <w:rPr>
          <w:sz w:val="28"/>
        </w:rPr>
      </w:pPr>
      <w:r w:rsidRPr="00DB0380">
        <w:rPr>
          <w:sz w:val="28"/>
          <w:szCs w:val="28"/>
        </w:rPr>
        <w:t xml:space="preserve">Понятие и признаки первоначальных и производных способов приобретения права собственности, критерии их разграничения. </w:t>
      </w:r>
      <w:r w:rsidR="00661C73">
        <w:rPr>
          <w:sz w:val="28"/>
        </w:rPr>
        <w:t xml:space="preserve">Возникновение права собственности на вновь создаваемое недвижимое имущество. Переработка. Обращение в собственность общедоступных для сбора вещей. Самовольная постройка: признаки самовольной постройки, условия приобретение права собственности на самовольную постройку. Особенности гражданско-правового режима бесхозяйных вещей. Понятие и значение приобретательной давности, условия возникновения права собственности в силу приобретательной давности. Клад, его понятие, особенности возникновения права собственности на клад. Находка: понятие, особенности, порядок приобретения права собственности на находку. Возмещение расходов, связанных с хранением находки и выплата вознаграждения нашедшему. Отличие находки от брошенных вещей. Безнадзорные животные, особенности приобретения права собственности на безнадзорный и пригульный скот. Возмещение расходов на содержание безнадзорных животных. Случаи возврата безнадзорных животных прежнему собственнику. </w:t>
      </w:r>
    </w:p>
    <w:p w:rsidR="00661C73" w:rsidRDefault="00B97612" w:rsidP="004476C6">
      <w:pPr>
        <w:ind w:firstLine="426"/>
        <w:jc w:val="both"/>
        <w:rPr>
          <w:sz w:val="28"/>
        </w:rPr>
      </w:pPr>
      <w:r w:rsidRPr="00DB0380">
        <w:rPr>
          <w:sz w:val="28"/>
          <w:szCs w:val="28"/>
        </w:rPr>
        <w:t xml:space="preserve">Основания прекращения права собственности: случаи возмездного и безвозмездного изъятия имущества у собственника. </w:t>
      </w:r>
      <w:r w:rsidR="00661C73">
        <w:rPr>
          <w:sz w:val="28"/>
        </w:rPr>
        <w:t>Обращение взыскания на имущество по обязательства, отчуждение имущества, которое в силу закона не может принадлежать данному лицу, отчуждение недвижимого имущества в связи с изъятием участка, выкуп бесхозяйственных культурных ценностей, домашних животных, реквизиция, конфискация. Добровольный отказ от права собственности. Момент возникновения права собственности у приобретателя имущества по договору. Выкуп земельного участка для государственных и муниципальных нужд, права собственника земельного участка, выкупаемого для государственных или муниципальных нужд, порядок определения выкупной цены земельного участка. Изъятие земельного участка для государственных или муниципальных нужд, условии и порядок его изъятия. Прекращение права собственности на бесхозяйственно содержимое жилое помещение.</w:t>
      </w:r>
    </w:p>
    <w:p w:rsidR="00B97612" w:rsidRPr="00DB0380" w:rsidRDefault="00B97612" w:rsidP="004476C6">
      <w:pPr>
        <w:ind w:firstLine="426"/>
        <w:jc w:val="both"/>
        <w:rPr>
          <w:b/>
          <w:sz w:val="28"/>
          <w:szCs w:val="28"/>
        </w:rPr>
      </w:pPr>
      <w:r w:rsidRPr="00DB0380">
        <w:rPr>
          <w:b/>
          <w:sz w:val="28"/>
          <w:szCs w:val="28"/>
        </w:rPr>
        <w:t xml:space="preserve">Тема 9. Общая собственность. </w:t>
      </w:r>
    </w:p>
    <w:p w:rsidR="00B97612" w:rsidRPr="00DB0380" w:rsidRDefault="00B97612" w:rsidP="004476C6">
      <w:pPr>
        <w:ind w:firstLine="426"/>
        <w:jc w:val="both"/>
        <w:rPr>
          <w:sz w:val="28"/>
          <w:szCs w:val="28"/>
        </w:rPr>
      </w:pPr>
      <w:r w:rsidRPr="00DB0380">
        <w:rPr>
          <w:sz w:val="28"/>
          <w:szCs w:val="28"/>
        </w:rPr>
        <w:t>Право общей собственности: понятие, правовая характеристика. Право долевой собственности: понятие и содержание. Особенности возникновения и осуществления права долевой собственности. Владение, пользование и распоряжение имуществом, находящимся в долевой собственности. Раздел имущества, находящегося в долевой собственности и выделение из него доли. Преимущественное право покупки. Прекращение права долевой собственности. Право совместной собственности: понятие и содержание. Виды совместной собственности. Законный и договорный режим имущества супругов. Особенности осуществления и прекращения права совместной собственности супругов. Ответственность по долгам каждого из супругов, случаи допустимости обращения взыскания на общее имущество. Право совместной собственности крестьянского (фермерского) хозяйства: понятие, основание возникновения. Особенности осуществления и прекращения  права  совместной  собственности  крестьянского (фермерского) хозяйства.</w:t>
      </w:r>
    </w:p>
    <w:p w:rsidR="00B97612" w:rsidRPr="00DB0380" w:rsidRDefault="00B97612" w:rsidP="004476C6">
      <w:pPr>
        <w:ind w:firstLine="426"/>
        <w:jc w:val="both"/>
        <w:rPr>
          <w:b/>
          <w:sz w:val="28"/>
          <w:szCs w:val="28"/>
        </w:rPr>
      </w:pPr>
      <w:r w:rsidRPr="00DB0380">
        <w:rPr>
          <w:b/>
          <w:sz w:val="28"/>
          <w:szCs w:val="28"/>
        </w:rPr>
        <w:t xml:space="preserve">Тема 10. </w:t>
      </w:r>
      <w:r w:rsidRPr="00DB0380">
        <w:rPr>
          <w:b/>
          <w:bCs/>
          <w:color w:val="000000"/>
          <w:sz w:val="28"/>
          <w:szCs w:val="28"/>
        </w:rPr>
        <w:t>Ограниченные вещные права.</w:t>
      </w:r>
    </w:p>
    <w:p w:rsidR="00B97612" w:rsidRPr="00DB0380" w:rsidRDefault="00B97612" w:rsidP="004476C6">
      <w:pPr>
        <w:ind w:firstLine="426"/>
        <w:jc w:val="both"/>
        <w:rPr>
          <w:sz w:val="28"/>
          <w:szCs w:val="28"/>
        </w:rPr>
      </w:pPr>
      <w:r w:rsidRPr="00DB0380">
        <w:rPr>
          <w:sz w:val="28"/>
          <w:szCs w:val="28"/>
        </w:rPr>
        <w:t xml:space="preserve">Понятие ограниченных вещных прав. Виды ограниченных вещных прав. Приобретение и прекращение права хозяйственного ведения и права оперативного управления. Права на землю лиц, не являющихся собственниками земельных участков. Право пожизненного наследуемого владения земельным участком: основания приобретения, порядок осуществления владения, пользования и распоряжения земельным участком на праве пожизненного наследуемого владения. Право постоянного (бессрочного) пользования земельным участком: основания приобретения, особенности владения и пользование землей на праве постоянного (бессрочного) пользования. Право ограниченного пользования земельным участком собственником недвижимости, построенной на этом земельном участке. Право ограниченного пользования чужим земельным участком (сервитут). </w:t>
      </w:r>
    </w:p>
    <w:p w:rsidR="00B97612" w:rsidRPr="00DB0380" w:rsidRDefault="00B97612" w:rsidP="004476C6">
      <w:pPr>
        <w:ind w:firstLine="426"/>
        <w:jc w:val="both"/>
        <w:rPr>
          <w:b/>
          <w:sz w:val="28"/>
          <w:szCs w:val="28"/>
        </w:rPr>
      </w:pPr>
      <w:r w:rsidRPr="00DB0380">
        <w:rPr>
          <w:b/>
          <w:sz w:val="28"/>
          <w:szCs w:val="28"/>
        </w:rPr>
        <w:t xml:space="preserve">Тема 11. </w:t>
      </w:r>
      <w:r w:rsidRPr="00DB0380">
        <w:rPr>
          <w:b/>
          <w:bCs/>
          <w:color w:val="000000"/>
          <w:sz w:val="28"/>
          <w:szCs w:val="28"/>
        </w:rPr>
        <w:t>Вещно-правовые способы защиты прав.</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Понятие и виды гражданско-правовых способов защиты права собственности. Виды вещно – правовых способов защиты. Виндикационный иск: понятие, виды, субъекты, объекты. Условия удовлетворения виндикационного иска. Негаторный иск: понятие, субъекты, объекты требований. </w:t>
      </w:r>
      <w:r w:rsidR="0096170C">
        <w:rPr>
          <w:color w:val="000000"/>
          <w:sz w:val="28"/>
          <w:szCs w:val="28"/>
          <w:shd w:val="clear" w:color="auto" w:fill="FFFFFF"/>
        </w:rPr>
        <w:t>З</w:t>
      </w:r>
      <w:r w:rsidRPr="00DB0380">
        <w:rPr>
          <w:color w:val="000000"/>
          <w:sz w:val="28"/>
          <w:szCs w:val="28"/>
          <w:shd w:val="clear" w:color="auto" w:fill="FFFFFF"/>
        </w:rPr>
        <w:t>ащита прав владельца, не являющегося собственником.</w:t>
      </w:r>
    </w:p>
    <w:p w:rsidR="00B97612" w:rsidRPr="00DB0380" w:rsidRDefault="00B97612" w:rsidP="004476C6">
      <w:pPr>
        <w:ind w:firstLine="426"/>
        <w:jc w:val="both"/>
        <w:rPr>
          <w:bCs/>
          <w:color w:val="000000"/>
          <w:sz w:val="28"/>
          <w:szCs w:val="28"/>
        </w:rPr>
      </w:pPr>
      <w:r w:rsidRPr="00DB0380">
        <w:rPr>
          <w:b/>
          <w:sz w:val="28"/>
          <w:szCs w:val="28"/>
        </w:rPr>
        <w:t xml:space="preserve">Тема 12. </w:t>
      </w:r>
      <w:r w:rsidRPr="00DB0380">
        <w:rPr>
          <w:b/>
          <w:bCs/>
          <w:color w:val="000000"/>
          <w:sz w:val="28"/>
          <w:szCs w:val="28"/>
        </w:rPr>
        <w:t>Понятие, виды и основания возникновения обязательств.</w:t>
      </w:r>
      <w:r w:rsidRPr="00DB0380">
        <w:rPr>
          <w:bCs/>
          <w:color w:val="000000"/>
          <w:sz w:val="28"/>
          <w:szCs w:val="28"/>
        </w:rPr>
        <w:t xml:space="preserve"> </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Понятие обязательства и основания его возникновения. Основные виды обязательств: долевые, солидарные, в пользу третьего лица и другие.  Стороны обязательства. Особенности обязательств по осуществлению предпринимательской деятельности. Обязательства с множественностью лиц. Обязательства с участием третьих лиц. Факультативные и альтернативные обязательства.</w:t>
      </w:r>
    </w:p>
    <w:p w:rsidR="00B97612" w:rsidRPr="00DB0380" w:rsidRDefault="00B97612" w:rsidP="004476C6">
      <w:pPr>
        <w:ind w:firstLine="426"/>
        <w:jc w:val="both"/>
        <w:rPr>
          <w:b/>
          <w:sz w:val="28"/>
          <w:szCs w:val="28"/>
        </w:rPr>
      </w:pPr>
      <w:r w:rsidRPr="00DB0380">
        <w:rPr>
          <w:b/>
          <w:sz w:val="28"/>
          <w:szCs w:val="28"/>
        </w:rPr>
        <w:t xml:space="preserve">Тема 13. Исполнение обязательств. </w:t>
      </w:r>
    </w:p>
    <w:p w:rsidR="00B97612" w:rsidRPr="00DB0380" w:rsidRDefault="00B97612" w:rsidP="004476C6">
      <w:pPr>
        <w:ind w:firstLine="426"/>
        <w:jc w:val="both"/>
        <w:rPr>
          <w:sz w:val="28"/>
          <w:szCs w:val="28"/>
        </w:rPr>
      </w:pPr>
      <w:r w:rsidRPr="00DB0380">
        <w:rPr>
          <w:sz w:val="28"/>
          <w:szCs w:val="28"/>
        </w:rPr>
        <w:t>Исполнение обязательств: понятие, принципы и способы. Исполнение обязательства надлежащим способом. Исполнение обязательства надлежащему субъекту. Исполнение обязательства в надлежащий срок. Исполнение обязательства в надлежащем месте. Исполнение обязательства надлежащим предметом. Очередность погашения требований по обязательству. Встречное исполнение обязательств.</w:t>
      </w:r>
    </w:p>
    <w:p w:rsidR="00B97612" w:rsidRPr="00DB0380" w:rsidRDefault="00B97612" w:rsidP="004476C6">
      <w:pPr>
        <w:ind w:firstLine="426"/>
        <w:jc w:val="both"/>
        <w:rPr>
          <w:b/>
          <w:sz w:val="28"/>
          <w:szCs w:val="28"/>
        </w:rPr>
      </w:pPr>
      <w:r w:rsidRPr="00DB0380">
        <w:rPr>
          <w:b/>
          <w:sz w:val="28"/>
          <w:szCs w:val="28"/>
        </w:rPr>
        <w:t>Тема 14. Перемена лиц в обязательстве.</w:t>
      </w:r>
    </w:p>
    <w:p w:rsidR="00B97612" w:rsidRPr="00DB0380" w:rsidRDefault="00B97612" w:rsidP="004476C6">
      <w:pPr>
        <w:ind w:firstLine="426"/>
        <w:jc w:val="both"/>
        <w:rPr>
          <w:sz w:val="28"/>
          <w:szCs w:val="28"/>
        </w:rPr>
      </w:pPr>
      <w:r w:rsidRPr="00DB0380">
        <w:rPr>
          <w:sz w:val="28"/>
          <w:szCs w:val="28"/>
        </w:rPr>
        <w:t>Понятие перемены лиц в обязательстве и виды. Условия уступки требования. Форма уступки требования. Основания и порядок перехода прав кредитора к другому лицу. Ответственность кредитора, уступившего требование. Перевод долга. Условие и форма перевода долга. Передача договора.</w:t>
      </w:r>
    </w:p>
    <w:p w:rsidR="00B97612" w:rsidRPr="00DB0380" w:rsidRDefault="00B97612" w:rsidP="004476C6">
      <w:pPr>
        <w:ind w:firstLine="426"/>
        <w:jc w:val="both"/>
        <w:rPr>
          <w:b/>
          <w:sz w:val="28"/>
          <w:szCs w:val="28"/>
        </w:rPr>
      </w:pPr>
      <w:r w:rsidRPr="00DB0380">
        <w:rPr>
          <w:b/>
          <w:sz w:val="28"/>
          <w:szCs w:val="28"/>
        </w:rPr>
        <w:t xml:space="preserve">Тема15. Способы обеспечения исполнения обязательства.  </w:t>
      </w:r>
    </w:p>
    <w:p w:rsidR="00B97612" w:rsidRPr="00DB0380" w:rsidRDefault="00B97612" w:rsidP="004476C6">
      <w:pPr>
        <w:ind w:firstLine="426"/>
        <w:jc w:val="both"/>
        <w:rPr>
          <w:sz w:val="28"/>
          <w:szCs w:val="28"/>
        </w:rPr>
      </w:pPr>
      <w:r w:rsidRPr="00DB0380">
        <w:rPr>
          <w:sz w:val="28"/>
          <w:szCs w:val="28"/>
        </w:rPr>
        <w:t>Понятие и виды способов обеспечения исполнения обязательств.</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Неустойка: понятие и виды. Судебная неустойка.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Залог: понятие, виды и основание возникновения. Форма договора о залоге. Содержание договора о залоге. Обращение взыскания на заложенное имущество. Отдельные виды залога. Прекращение залога.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Удержание: понятие и  основание. Удовлетворения требований за счет удерживаемого имущества. Отличие удержания от залога.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Поручительство: понятие и виды. Договор поручительства: определение, форма. Содержание поручительства. Прекращение поручительства.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Независимая гарантия. Стороны независимой гарантии, их права и обязанности. Прекращение независимой гарантии.</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Задаток. Форма соглашения о задатке. Отличие задатка от аванса. Последствия прекращения и неисполнения обязательства, обеспеченного задатком.</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Обеспечительный платеж.</w:t>
      </w:r>
    </w:p>
    <w:p w:rsidR="00B97612" w:rsidRPr="00DB0380" w:rsidRDefault="00B97612" w:rsidP="004476C6">
      <w:pPr>
        <w:ind w:firstLine="426"/>
        <w:jc w:val="both"/>
        <w:rPr>
          <w:b/>
          <w:color w:val="000000"/>
          <w:sz w:val="28"/>
          <w:szCs w:val="28"/>
          <w:shd w:val="clear" w:color="auto" w:fill="FFFFFF"/>
        </w:rPr>
      </w:pPr>
      <w:r w:rsidRPr="00DB0380">
        <w:rPr>
          <w:b/>
          <w:sz w:val="28"/>
          <w:szCs w:val="28"/>
        </w:rPr>
        <w:t xml:space="preserve">Тема 16. </w:t>
      </w:r>
      <w:r w:rsidRPr="00DB0380">
        <w:rPr>
          <w:b/>
          <w:bCs/>
          <w:color w:val="000000"/>
          <w:sz w:val="28"/>
          <w:szCs w:val="28"/>
        </w:rPr>
        <w:t>Прекращение обязательств и ответственность за нарушение обязательств.</w:t>
      </w:r>
    </w:p>
    <w:p w:rsidR="00B97612" w:rsidRPr="00DB0380" w:rsidRDefault="00B97612" w:rsidP="004476C6">
      <w:pPr>
        <w:ind w:firstLine="426"/>
        <w:jc w:val="both"/>
        <w:rPr>
          <w:sz w:val="28"/>
          <w:szCs w:val="28"/>
        </w:rPr>
      </w:pPr>
      <w:r w:rsidRPr="00DB0380">
        <w:rPr>
          <w:sz w:val="28"/>
          <w:szCs w:val="28"/>
        </w:rPr>
        <w:t>Основания прекращения обязательств. Прекращение обязательства по воле сторон и независимо от воли сторон. Прекращение обязательства его исполнением. Отступное: понятие, признаки. Прекращение обязательства зачетом: понятие, признаки, случаи недопустимости зачета, зачет при уступке требования. Прекращение обязательства совпадением должника и кредитора в одном лице. Новация: понятие, признаки. Прощение долга: основания, условия. Прекращение обязательства невозможностью исполнения. Прекращение обязательства на основании акта государственного органа. Прекращение обязательства смертью гражданина, прекращение обязательства ликвидацией юридического лица.</w:t>
      </w:r>
    </w:p>
    <w:p w:rsidR="00B97612" w:rsidRPr="00DB0380" w:rsidRDefault="00B97612" w:rsidP="004476C6">
      <w:pPr>
        <w:autoSpaceDE w:val="0"/>
        <w:autoSpaceDN w:val="0"/>
        <w:adjustRightInd w:val="0"/>
        <w:ind w:firstLine="426"/>
        <w:jc w:val="both"/>
        <w:rPr>
          <w:sz w:val="28"/>
          <w:szCs w:val="28"/>
        </w:rPr>
      </w:pPr>
      <w:r w:rsidRPr="00DB0380">
        <w:rPr>
          <w:sz w:val="28"/>
          <w:szCs w:val="28"/>
        </w:rPr>
        <w:t xml:space="preserve">Гражданско-правовая ответственность как способ защиты гражданских прав. Особенности гражданско-правовой ответственности. Принципы,  функции и виды ответственности. Основания ответственности за нарушение обязательства. Понятие убытков: реальный ущерб и упущенная выгода. Ограниченная ответственность. Соотношение убытков и неустойки. </w:t>
      </w:r>
    </w:p>
    <w:p w:rsidR="00B97612" w:rsidRPr="00DB0380" w:rsidRDefault="00B97612" w:rsidP="004476C6">
      <w:pPr>
        <w:ind w:firstLine="426"/>
        <w:jc w:val="both"/>
        <w:rPr>
          <w:b/>
          <w:sz w:val="28"/>
          <w:szCs w:val="28"/>
        </w:rPr>
      </w:pPr>
      <w:r w:rsidRPr="00DB0380">
        <w:rPr>
          <w:b/>
          <w:sz w:val="28"/>
          <w:szCs w:val="28"/>
        </w:rPr>
        <w:t xml:space="preserve">Тема 17. </w:t>
      </w:r>
      <w:r w:rsidRPr="00DB0380">
        <w:rPr>
          <w:b/>
          <w:bCs/>
          <w:color w:val="000000"/>
          <w:sz w:val="28"/>
          <w:szCs w:val="28"/>
        </w:rPr>
        <w:t>Понятие, виды и содержание гражданско-правовых договоров. Специальные договорные конструкции.</w:t>
      </w:r>
    </w:p>
    <w:p w:rsidR="00B97612" w:rsidRPr="00DB0380" w:rsidRDefault="00B97612" w:rsidP="004476C6">
      <w:pPr>
        <w:ind w:firstLine="426"/>
        <w:jc w:val="both"/>
        <w:rPr>
          <w:sz w:val="28"/>
          <w:szCs w:val="28"/>
        </w:rPr>
      </w:pPr>
      <w:r w:rsidRPr="00DB0380">
        <w:rPr>
          <w:color w:val="000000"/>
          <w:sz w:val="28"/>
          <w:szCs w:val="28"/>
          <w:shd w:val="clear" w:color="auto" w:fill="FFFFFF"/>
        </w:rPr>
        <w:t>Понятие гражданско-правового договора и его правовое и экономическое значение. Принцип свободы  договора. Условия действительности договора. Виды договоров и их классификация. Публичный договор. Договор присоединения. Предварительный договор. Договор в пользу третьего лица. Толкование договора: критерий воли и критерий волеизъявления. Опцион и опционный договор. Абонентский договор. Рамочный договор.</w:t>
      </w:r>
    </w:p>
    <w:p w:rsidR="00B97612" w:rsidRPr="00DB0380" w:rsidRDefault="00B97612" w:rsidP="004476C6">
      <w:pPr>
        <w:ind w:firstLine="426"/>
        <w:jc w:val="both"/>
        <w:rPr>
          <w:b/>
          <w:sz w:val="28"/>
          <w:szCs w:val="28"/>
        </w:rPr>
      </w:pPr>
      <w:r w:rsidRPr="00DB0380">
        <w:rPr>
          <w:b/>
          <w:sz w:val="28"/>
          <w:szCs w:val="28"/>
        </w:rPr>
        <w:t xml:space="preserve">Тема 18. </w:t>
      </w:r>
      <w:r w:rsidRPr="00DB0380">
        <w:rPr>
          <w:b/>
          <w:bCs/>
          <w:color w:val="000000"/>
          <w:sz w:val="28"/>
          <w:szCs w:val="28"/>
        </w:rPr>
        <w:t>Заключение, изменение и прекращение договора.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Порядок заключения договора, основные стадии его заключения. Оферта и акцепт: понятие и признаки. Приглашение делать оферты, отличие от оферты. Публичная оферта. Основания для заключения договора в обязательном порядке. Заключение договора на торгах. Аукцион и конкурс. Организация и порядок проведения торгов. Изменение и расторжение договора:  основание, порядок  и  последствия. Существенное нарушение  договора и существенное изменение обстоятельств как основания изменения и расторжения договора. Изменение и расторжение договора в одностороннем порядке. </w:t>
      </w:r>
    </w:p>
    <w:p w:rsidR="00E322B7" w:rsidRPr="002A69BB" w:rsidRDefault="00E322B7" w:rsidP="004476C6">
      <w:pPr>
        <w:ind w:firstLine="567"/>
        <w:jc w:val="both"/>
        <w:rPr>
          <w:color w:val="000000"/>
          <w:sz w:val="28"/>
          <w:szCs w:val="28"/>
          <w:shd w:val="clear" w:color="auto" w:fill="FFFFFF"/>
        </w:rPr>
      </w:pPr>
    </w:p>
    <w:p w:rsidR="00B97612" w:rsidRDefault="00B97612" w:rsidP="004476C6">
      <w:pPr>
        <w:ind w:firstLine="709"/>
        <w:jc w:val="both"/>
        <w:rPr>
          <w:b/>
          <w:sz w:val="28"/>
          <w:szCs w:val="28"/>
        </w:rPr>
      </w:pPr>
      <w:r>
        <w:rPr>
          <w:b/>
          <w:sz w:val="28"/>
          <w:szCs w:val="28"/>
        </w:rPr>
        <w:t>5.2. Учебно-</w:t>
      </w:r>
      <w:r w:rsidRPr="005532E3">
        <w:rPr>
          <w:b/>
          <w:sz w:val="28"/>
          <w:szCs w:val="28"/>
        </w:rPr>
        <w:t>тематический план</w:t>
      </w:r>
    </w:p>
    <w:p w:rsidR="00DF1110" w:rsidRDefault="00DF1110" w:rsidP="004476C6">
      <w:pPr>
        <w:ind w:firstLine="709"/>
        <w:jc w:val="center"/>
        <w:rPr>
          <w:b/>
          <w:i/>
          <w:sz w:val="28"/>
          <w:szCs w:val="28"/>
        </w:rPr>
      </w:pPr>
    </w:p>
    <w:p w:rsidR="00B97612" w:rsidRPr="00350E3C" w:rsidRDefault="00B97612" w:rsidP="004476C6">
      <w:pPr>
        <w:ind w:firstLine="709"/>
        <w:jc w:val="center"/>
        <w:rPr>
          <w:b/>
          <w:i/>
          <w:sz w:val="28"/>
          <w:szCs w:val="28"/>
        </w:rPr>
      </w:pPr>
      <w:r w:rsidRPr="00350E3C">
        <w:rPr>
          <w:b/>
          <w:i/>
          <w:sz w:val="28"/>
          <w:szCs w:val="28"/>
        </w:rPr>
        <w:t>очно -</w:t>
      </w:r>
      <w:r>
        <w:rPr>
          <w:b/>
          <w:i/>
          <w:sz w:val="28"/>
          <w:szCs w:val="28"/>
        </w:rPr>
        <w:t xml:space="preserve"> </w:t>
      </w:r>
      <w:r w:rsidR="00DB1F81">
        <w:rPr>
          <w:b/>
          <w:i/>
          <w:sz w:val="28"/>
          <w:szCs w:val="28"/>
        </w:rPr>
        <w:t>заочная форма</w:t>
      </w:r>
      <w:r w:rsidRPr="00350E3C">
        <w:rPr>
          <w:b/>
          <w:i/>
          <w:sz w:val="28"/>
          <w:szCs w:val="28"/>
        </w:rPr>
        <w:t xml:space="preserve"> обучения</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9"/>
        <w:gridCol w:w="850"/>
        <w:gridCol w:w="851"/>
        <w:gridCol w:w="850"/>
        <w:gridCol w:w="1276"/>
        <w:gridCol w:w="1276"/>
        <w:gridCol w:w="2551"/>
      </w:tblGrid>
      <w:tr w:rsidR="00B97612" w:rsidRPr="00AF423B" w:rsidTr="00DF1110">
        <w:trPr>
          <w:trHeight w:val="335"/>
        </w:trPr>
        <w:tc>
          <w:tcPr>
            <w:tcW w:w="567" w:type="dxa"/>
            <w:vMerge w:val="restart"/>
            <w:shd w:val="clear" w:color="auto" w:fill="auto"/>
            <w:vAlign w:val="center"/>
          </w:tcPr>
          <w:p w:rsidR="00B97612" w:rsidRPr="00AF423B" w:rsidRDefault="00B97612" w:rsidP="004476C6">
            <w:pPr>
              <w:suppressAutoHyphens/>
              <w:jc w:val="center"/>
              <w:rPr>
                <w:rFonts w:eastAsiaTheme="minorHAnsi" w:cstheme="minorBidi"/>
                <w:b/>
              </w:rPr>
            </w:pPr>
            <w:r w:rsidRPr="00AF423B">
              <w:rPr>
                <w:rFonts w:eastAsiaTheme="minorHAnsi" w:cstheme="minorBidi"/>
                <w:b/>
                <w:sz w:val="22"/>
                <w:szCs w:val="22"/>
              </w:rPr>
              <w:t>№ п/п</w:t>
            </w:r>
          </w:p>
        </w:tc>
        <w:tc>
          <w:tcPr>
            <w:tcW w:w="2269" w:type="dxa"/>
            <w:vMerge w:val="restart"/>
            <w:shd w:val="clear" w:color="auto" w:fill="auto"/>
            <w:vAlign w:val="center"/>
          </w:tcPr>
          <w:p w:rsidR="00B97612" w:rsidRPr="00AF423B" w:rsidRDefault="00B97612" w:rsidP="004476C6">
            <w:pPr>
              <w:suppressAutoHyphens/>
              <w:jc w:val="center"/>
              <w:rPr>
                <w:rFonts w:eastAsiaTheme="minorHAnsi" w:cstheme="minorBidi"/>
                <w:b/>
              </w:rPr>
            </w:pPr>
            <w:r w:rsidRPr="00AF423B">
              <w:rPr>
                <w:rFonts w:eastAsiaTheme="minorHAnsi" w:cstheme="minorBidi"/>
                <w:b/>
                <w:sz w:val="22"/>
                <w:szCs w:val="22"/>
              </w:rPr>
              <w:t>Наименование темы (раздела) дисциплины</w:t>
            </w:r>
          </w:p>
        </w:tc>
        <w:tc>
          <w:tcPr>
            <w:tcW w:w="5103" w:type="dxa"/>
            <w:gridSpan w:val="5"/>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rPr>
            </w:pPr>
            <w:r w:rsidRPr="00AF423B">
              <w:rPr>
                <w:rFonts w:eastAsiaTheme="minorHAnsi" w:cstheme="minorBidi"/>
                <w:b/>
                <w:sz w:val="22"/>
                <w:szCs w:val="22"/>
              </w:rPr>
              <w:t>Трудоёмкость в часах</w:t>
            </w:r>
          </w:p>
        </w:tc>
        <w:tc>
          <w:tcPr>
            <w:tcW w:w="2551" w:type="dxa"/>
            <w:vMerge w:val="restart"/>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B97612" w:rsidRPr="00AF423B" w:rsidTr="00DF1110">
        <w:trPr>
          <w:trHeight w:val="440"/>
        </w:trPr>
        <w:tc>
          <w:tcPr>
            <w:tcW w:w="567"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2269"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850" w:type="dxa"/>
            <w:vMerge w:val="restart"/>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Всего</w:t>
            </w:r>
          </w:p>
        </w:tc>
        <w:tc>
          <w:tcPr>
            <w:tcW w:w="2977" w:type="dxa"/>
            <w:gridSpan w:val="3"/>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276" w:type="dxa"/>
            <w:vMerge w:val="restart"/>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Самостоятельная работа</w:t>
            </w:r>
          </w:p>
        </w:tc>
        <w:tc>
          <w:tcPr>
            <w:tcW w:w="2551" w:type="dxa"/>
            <w:vMerge/>
          </w:tcPr>
          <w:p w:rsidR="00B97612" w:rsidRPr="00AF423B" w:rsidRDefault="00B97612" w:rsidP="004476C6">
            <w:pPr>
              <w:suppressAutoHyphens/>
              <w:autoSpaceDE w:val="0"/>
              <w:autoSpaceDN w:val="0"/>
              <w:adjustRightInd w:val="0"/>
              <w:jc w:val="center"/>
              <w:rPr>
                <w:rFonts w:eastAsiaTheme="minorHAnsi" w:cstheme="minorBidi"/>
                <w:b/>
              </w:rPr>
            </w:pPr>
          </w:p>
        </w:tc>
      </w:tr>
      <w:tr w:rsidR="00B97612" w:rsidRPr="00AF423B" w:rsidTr="00DF1110">
        <w:trPr>
          <w:trHeight w:val="694"/>
        </w:trPr>
        <w:tc>
          <w:tcPr>
            <w:tcW w:w="567"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2269"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850" w:type="dxa"/>
            <w:vMerge/>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rPr>
            </w:pPr>
          </w:p>
        </w:tc>
        <w:tc>
          <w:tcPr>
            <w:tcW w:w="851" w:type="dxa"/>
            <w:shd w:val="clear" w:color="auto" w:fill="auto"/>
            <w:vAlign w:val="center"/>
          </w:tcPr>
          <w:p w:rsidR="00B97612" w:rsidRPr="00AF423B" w:rsidRDefault="00B97612" w:rsidP="004476C6">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в т.ч.:</w:t>
            </w:r>
          </w:p>
        </w:tc>
        <w:tc>
          <w:tcPr>
            <w:tcW w:w="850" w:type="dxa"/>
            <w:shd w:val="clear" w:color="auto" w:fill="auto"/>
            <w:vAlign w:val="center"/>
          </w:tcPr>
          <w:p w:rsidR="00B97612" w:rsidRPr="00AF423B" w:rsidRDefault="00B97612" w:rsidP="004476C6">
            <w:pPr>
              <w:suppressAutoHyphens/>
              <w:ind w:right="-115"/>
              <w:jc w:val="center"/>
              <w:rPr>
                <w:rFonts w:eastAsiaTheme="minorHAnsi" w:cstheme="minorBidi"/>
              </w:rPr>
            </w:pPr>
            <w:r w:rsidRPr="00AF423B">
              <w:rPr>
                <w:rFonts w:eastAsiaTheme="minorHAnsi" w:cstheme="minorBidi"/>
                <w:sz w:val="22"/>
                <w:szCs w:val="22"/>
              </w:rPr>
              <w:t>Лекции</w:t>
            </w:r>
          </w:p>
        </w:tc>
        <w:tc>
          <w:tcPr>
            <w:tcW w:w="1276" w:type="dxa"/>
            <w:shd w:val="clear" w:color="auto" w:fill="auto"/>
            <w:vAlign w:val="center"/>
          </w:tcPr>
          <w:p w:rsidR="00B97612" w:rsidRPr="00402388" w:rsidRDefault="00B97612" w:rsidP="004476C6">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276" w:type="dxa"/>
            <w:vMerge/>
            <w:vAlign w:val="center"/>
          </w:tcPr>
          <w:p w:rsidR="00B97612" w:rsidRPr="00AF423B" w:rsidRDefault="00B97612" w:rsidP="004476C6">
            <w:pPr>
              <w:suppressAutoHyphens/>
              <w:jc w:val="center"/>
              <w:rPr>
                <w:rFonts w:eastAsiaTheme="minorHAnsi" w:cstheme="minorBidi"/>
                <w:b/>
              </w:rPr>
            </w:pPr>
          </w:p>
        </w:tc>
        <w:tc>
          <w:tcPr>
            <w:tcW w:w="2551" w:type="dxa"/>
            <w:vMerge/>
          </w:tcPr>
          <w:p w:rsidR="00B97612" w:rsidRPr="00AF423B" w:rsidRDefault="00B97612" w:rsidP="004476C6">
            <w:pPr>
              <w:suppressAutoHyphens/>
              <w:jc w:val="center"/>
              <w:rPr>
                <w:rFonts w:eastAsiaTheme="minorHAnsi" w:cstheme="minorBidi"/>
                <w:b/>
              </w:rPr>
            </w:pPr>
          </w:p>
        </w:tc>
      </w:tr>
      <w:tr w:rsidR="00B97612" w:rsidRPr="00AF423B" w:rsidTr="00DF1110">
        <w:trPr>
          <w:trHeight w:val="2007"/>
        </w:trPr>
        <w:tc>
          <w:tcPr>
            <w:tcW w:w="567" w:type="dxa"/>
            <w:shd w:val="clear" w:color="auto" w:fill="auto"/>
          </w:tcPr>
          <w:p w:rsidR="00B97612" w:rsidRPr="00AF423B" w:rsidRDefault="00B97612" w:rsidP="004476C6">
            <w:pPr>
              <w:autoSpaceDE w:val="0"/>
              <w:autoSpaceDN w:val="0"/>
              <w:adjustRightInd w:val="0"/>
              <w:jc w:val="center"/>
              <w:rPr>
                <w:rFonts w:eastAsiaTheme="minorHAnsi" w:cstheme="minorBidi"/>
                <w:lang w:val="en-US"/>
              </w:rPr>
            </w:pPr>
            <w:r w:rsidRPr="00AF423B">
              <w:rPr>
                <w:rFonts w:eastAsiaTheme="minorHAnsi" w:cstheme="minorBidi"/>
                <w:sz w:val="22"/>
                <w:szCs w:val="22"/>
                <w:lang w:val="en-US"/>
              </w:rPr>
              <w:t>1</w:t>
            </w:r>
          </w:p>
        </w:tc>
        <w:tc>
          <w:tcPr>
            <w:tcW w:w="2269" w:type="dxa"/>
            <w:shd w:val="clear" w:color="auto" w:fill="auto"/>
          </w:tcPr>
          <w:p w:rsidR="00B97612" w:rsidRPr="00A0551D" w:rsidRDefault="00B97612" w:rsidP="004476C6">
            <w:pPr>
              <w:widowControl w:val="0"/>
              <w:jc w:val="both"/>
            </w:pPr>
            <w:r w:rsidRPr="00A0551D">
              <w:rPr>
                <w:color w:val="000000"/>
              </w:rPr>
              <w:t>Понятие</w:t>
            </w:r>
            <w:r>
              <w:rPr>
                <w:color w:val="000000"/>
              </w:rPr>
              <w:t xml:space="preserve">, принципы и источники </w:t>
            </w:r>
            <w:r w:rsidRPr="00A0551D">
              <w:rPr>
                <w:color w:val="000000"/>
              </w:rPr>
              <w:t xml:space="preserve">гражданского права. </w:t>
            </w:r>
            <w:r>
              <w:rPr>
                <w:color w:val="000000"/>
              </w:rPr>
              <w:t>Гражданское правоотношение</w:t>
            </w:r>
          </w:p>
        </w:tc>
        <w:tc>
          <w:tcPr>
            <w:tcW w:w="850" w:type="dxa"/>
            <w:shd w:val="clear" w:color="auto" w:fill="auto"/>
          </w:tcPr>
          <w:p w:rsidR="00B97612" w:rsidRPr="00AD254F" w:rsidRDefault="00DF1110" w:rsidP="004476C6">
            <w:r>
              <w:t>20</w:t>
            </w:r>
          </w:p>
        </w:tc>
        <w:tc>
          <w:tcPr>
            <w:tcW w:w="851" w:type="dxa"/>
            <w:shd w:val="clear" w:color="auto" w:fill="auto"/>
          </w:tcPr>
          <w:p w:rsidR="00B97612" w:rsidRPr="00AD254F" w:rsidRDefault="0096170C" w:rsidP="004476C6">
            <w:pPr>
              <w:jc w:val="center"/>
            </w:pPr>
            <w:r>
              <w:t>2</w:t>
            </w:r>
          </w:p>
        </w:tc>
        <w:tc>
          <w:tcPr>
            <w:tcW w:w="850" w:type="dxa"/>
            <w:shd w:val="clear" w:color="auto" w:fill="auto"/>
          </w:tcPr>
          <w:p w:rsidR="00B97612" w:rsidRPr="00AD254F" w:rsidRDefault="001D076C" w:rsidP="004476C6">
            <w:pPr>
              <w:jc w:val="center"/>
            </w:pPr>
            <w:r>
              <w:t>1</w:t>
            </w:r>
          </w:p>
        </w:tc>
        <w:tc>
          <w:tcPr>
            <w:tcW w:w="1276" w:type="dxa"/>
            <w:shd w:val="clear" w:color="auto" w:fill="auto"/>
          </w:tcPr>
          <w:p w:rsidR="00B97612" w:rsidRPr="00AD254F" w:rsidRDefault="002352B8" w:rsidP="004476C6">
            <w:pPr>
              <w:jc w:val="center"/>
            </w:pPr>
            <w:r>
              <w:t>1</w:t>
            </w:r>
          </w:p>
        </w:tc>
        <w:tc>
          <w:tcPr>
            <w:tcW w:w="1276" w:type="dxa"/>
          </w:tcPr>
          <w:p w:rsidR="00B97612"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B97612" w:rsidRPr="00AF423B" w:rsidRDefault="00B97612" w:rsidP="004476C6">
            <w:pPr>
              <w:jc w:val="center"/>
              <w:rPr>
                <w:rFonts w:eastAsiaTheme="minorHAnsi" w:cstheme="minorBidi"/>
              </w:rPr>
            </w:pPr>
            <w:r>
              <w:t>Опрос, а</w:t>
            </w:r>
            <w:r w:rsidRPr="005904A9">
              <w:t>нализ нормативно-правовых документов и судебной практики</w:t>
            </w:r>
            <w:r w:rsidR="00A56754">
              <w:t>, решение задач</w:t>
            </w:r>
            <w:r>
              <w:t>.</w:t>
            </w:r>
          </w:p>
        </w:tc>
      </w:tr>
      <w:tr w:rsidR="00A56754" w:rsidRPr="00AF423B" w:rsidTr="00DF1110">
        <w:trPr>
          <w:trHeight w:val="593"/>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sidRPr="00AF423B">
              <w:rPr>
                <w:rFonts w:eastAsiaTheme="minorHAnsi" w:cstheme="minorBidi"/>
                <w:sz w:val="22"/>
                <w:szCs w:val="22"/>
              </w:rPr>
              <w:t>2</w:t>
            </w:r>
          </w:p>
        </w:tc>
        <w:tc>
          <w:tcPr>
            <w:tcW w:w="2269" w:type="dxa"/>
            <w:shd w:val="clear" w:color="auto" w:fill="auto"/>
          </w:tcPr>
          <w:p w:rsidR="00A56754" w:rsidRPr="00D843A0" w:rsidRDefault="00A56754" w:rsidP="004476C6">
            <w:pPr>
              <w:widowControl w:val="0"/>
              <w:jc w:val="both"/>
            </w:pPr>
            <w:r>
              <w:t xml:space="preserve">Физические лица </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59"/>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3</w:t>
            </w:r>
          </w:p>
        </w:tc>
        <w:tc>
          <w:tcPr>
            <w:tcW w:w="2269" w:type="dxa"/>
            <w:shd w:val="clear" w:color="auto" w:fill="auto"/>
          </w:tcPr>
          <w:p w:rsidR="00A56754" w:rsidRPr="00D843A0" w:rsidRDefault="00A56754" w:rsidP="004476C6">
            <w:pPr>
              <w:widowControl w:val="0"/>
              <w:jc w:val="both"/>
            </w:pPr>
            <w:r>
              <w:t>Юридические лица</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5"/>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4</w:t>
            </w:r>
          </w:p>
        </w:tc>
        <w:tc>
          <w:tcPr>
            <w:tcW w:w="2269" w:type="dxa"/>
            <w:shd w:val="clear" w:color="auto" w:fill="auto"/>
          </w:tcPr>
          <w:p w:rsidR="00A56754" w:rsidRPr="00D843A0" w:rsidRDefault="00A56754" w:rsidP="004476C6">
            <w:pPr>
              <w:widowControl w:val="0"/>
              <w:jc w:val="both"/>
              <w:rPr>
                <w:bCs/>
              </w:rPr>
            </w:pPr>
            <w:r>
              <w:t>Объекты гражданских прав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891"/>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5</w:t>
            </w:r>
          </w:p>
        </w:tc>
        <w:tc>
          <w:tcPr>
            <w:tcW w:w="2269" w:type="dxa"/>
            <w:shd w:val="clear" w:color="auto" w:fill="auto"/>
          </w:tcPr>
          <w:p w:rsidR="00A56754" w:rsidRDefault="00A56754" w:rsidP="004476C6">
            <w:pPr>
              <w:widowControl w:val="0"/>
              <w:jc w:val="both"/>
              <w:rPr>
                <w:bCs/>
                <w:color w:val="000000"/>
              </w:rPr>
            </w:pPr>
            <w:r>
              <w:rPr>
                <w:bCs/>
                <w:color w:val="000000"/>
              </w:rPr>
              <w:t>Представительство.</w:t>
            </w:r>
          </w:p>
          <w:p w:rsidR="00A56754" w:rsidRPr="00D843A0" w:rsidRDefault="00A56754" w:rsidP="004476C6">
            <w:pPr>
              <w:widowControl w:val="0"/>
              <w:jc w:val="both"/>
              <w:rPr>
                <w:bCs/>
              </w:rPr>
            </w:pPr>
            <w:r>
              <w:rPr>
                <w:bCs/>
                <w:color w:val="000000"/>
              </w:rPr>
              <w:t>Доверенность.</w:t>
            </w:r>
          </w:p>
        </w:tc>
        <w:tc>
          <w:tcPr>
            <w:tcW w:w="850" w:type="dxa"/>
            <w:shd w:val="clear" w:color="auto" w:fill="auto"/>
          </w:tcPr>
          <w:p w:rsidR="00A56754" w:rsidRPr="00AD254F" w:rsidRDefault="00DF1110" w:rsidP="004476C6">
            <w:r>
              <w:t>19,5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1"/>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6</w:t>
            </w:r>
          </w:p>
        </w:tc>
        <w:tc>
          <w:tcPr>
            <w:tcW w:w="2269" w:type="dxa"/>
            <w:shd w:val="clear" w:color="auto" w:fill="auto"/>
          </w:tcPr>
          <w:p w:rsidR="00A56754" w:rsidRDefault="00A56754" w:rsidP="004476C6">
            <w:pPr>
              <w:widowControl w:val="0"/>
              <w:jc w:val="both"/>
              <w:rPr>
                <w:bCs/>
                <w:color w:val="000000"/>
              </w:rPr>
            </w:pPr>
            <w:r>
              <w:rPr>
                <w:bCs/>
              </w:rPr>
              <w:t>Сделки.</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98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7</w:t>
            </w:r>
          </w:p>
        </w:tc>
        <w:tc>
          <w:tcPr>
            <w:tcW w:w="2269" w:type="dxa"/>
            <w:shd w:val="clear" w:color="auto" w:fill="auto"/>
          </w:tcPr>
          <w:p w:rsidR="00A56754" w:rsidRDefault="00A56754" w:rsidP="004476C6">
            <w:pPr>
              <w:widowControl w:val="0"/>
              <w:jc w:val="both"/>
              <w:rPr>
                <w:bCs/>
                <w:color w:val="000000"/>
              </w:rPr>
            </w:pPr>
            <w:r>
              <w:rPr>
                <w:bCs/>
                <w:color w:val="000000"/>
              </w:rPr>
              <w:t>Сроки. Исковая давность.</w:t>
            </w:r>
          </w:p>
        </w:tc>
        <w:tc>
          <w:tcPr>
            <w:tcW w:w="850" w:type="dxa"/>
            <w:shd w:val="clear" w:color="auto" w:fill="auto"/>
          </w:tcPr>
          <w:p w:rsidR="00A56754" w:rsidRPr="00AD254F" w:rsidRDefault="00DF1110" w:rsidP="004476C6">
            <w:r>
              <w:t>17,5</w:t>
            </w:r>
          </w:p>
        </w:tc>
        <w:tc>
          <w:tcPr>
            <w:tcW w:w="851" w:type="dxa"/>
            <w:shd w:val="clear" w:color="auto" w:fill="auto"/>
          </w:tcPr>
          <w:p w:rsidR="00A56754" w:rsidRPr="00AD254F" w:rsidRDefault="0096170C"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604"/>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8</w:t>
            </w:r>
          </w:p>
        </w:tc>
        <w:tc>
          <w:tcPr>
            <w:tcW w:w="2269" w:type="dxa"/>
            <w:shd w:val="clear" w:color="auto" w:fill="auto"/>
          </w:tcPr>
          <w:p w:rsidR="00A56754" w:rsidRDefault="00A56754" w:rsidP="004476C6">
            <w:pPr>
              <w:widowControl w:val="0"/>
              <w:jc w:val="both"/>
              <w:rPr>
                <w:bCs/>
                <w:color w:val="000000"/>
              </w:rPr>
            </w:pPr>
            <w:r>
              <w:rPr>
                <w:bCs/>
                <w:color w:val="000000"/>
              </w:rPr>
              <w:t>Право собственности в системе вещных прав. Приобретение и прекращение права собственности</w:t>
            </w:r>
          </w:p>
        </w:tc>
        <w:tc>
          <w:tcPr>
            <w:tcW w:w="850" w:type="dxa"/>
            <w:shd w:val="clear" w:color="auto" w:fill="auto"/>
          </w:tcPr>
          <w:p w:rsidR="00A56754" w:rsidRPr="00AD254F" w:rsidRDefault="00DF1110" w:rsidP="004476C6">
            <w:r>
              <w:t>19,5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56"/>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9</w:t>
            </w:r>
          </w:p>
        </w:tc>
        <w:tc>
          <w:tcPr>
            <w:tcW w:w="2269" w:type="dxa"/>
            <w:shd w:val="clear" w:color="auto" w:fill="auto"/>
          </w:tcPr>
          <w:p w:rsidR="00A56754" w:rsidRDefault="00A56754" w:rsidP="004476C6">
            <w:pPr>
              <w:widowControl w:val="0"/>
              <w:jc w:val="both"/>
              <w:rPr>
                <w:bCs/>
                <w:color w:val="000000"/>
              </w:rPr>
            </w:pPr>
            <w:r>
              <w:rPr>
                <w:bCs/>
                <w:color w:val="000000"/>
              </w:rPr>
              <w:t>Общая собственность</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842F16" w:rsidP="00842F1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10</w:t>
            </w:r>
          </w:p>
        </w:tc>
        <w:tc>
          <w:tcPr>
            <w:tcW w:w="2269" w:type="dxa"/>
            <w:shd w:val="clear" w:color="auto" w:fill="auto"/>
          </w:tcPr>
          <w:p w:rsidR="00A56754" w:rsidRDefault="00A56754" w:rsidP="004476C6">
            <w:pPr>
              <w:widowControl w:val="0"/>
              <w:jc w:val="both"/>
              <w:rPr>
                <w:bCs/>
                <w:color w:val="000000"/>
              </w:rPr>
            </w:pPr>
            <w:r>
              <w:rPr>
                <w:bCs/>
                <w:color w:val="000000"/>
              </w:rPr>
              <w:t xml:space="preserve">Ограниченные вещные права. </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11</w:t>
            </w:r>
          </w:p>
        </w:tc>
        <w:tc>
          <w:tcPr>
            <w:tcW w:w="2269" w:type="dxa"/>
            <w:shd w:val="clear" w:color="auto" w:fill="auto"/>
          </w:tcPr>
          <w:p w:rsidR="00A56754" w:rsidRDefault="00A56754" w:rsidP="004476C6">
            <w:pPr>
              <w:widowControl w:val="0"/>
              <w:jc w:val="both"/>
              <w:rPr>
                <w:bCs/>
                <w:color w:val="000000"/>
              </w:rPr>
            </w:pPr>
            <w:r>
              <w:rPr>
                <w:bCs/>
                <w:color w:val="000000"/>
              </w:rPr>
              <w:t>Вещно-правовые способы защиты прав.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13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12</w:t>
            </w:r>
          </w:p>
        </w:tc>
        <w:tc>
          <w:tcPr>
            <w:tcW w:w="2269" w:type="dxa"/>
            <w:shd w:val="clear" w:color="auto" w:fill="auto"/>
          </w:tcPr>
          <w:p w:rsidR="00A56754" w:rsidRDefault="00A56754" w:rsidP="004476C6">
            <w:pPr>
              <w:widowControl w:val="0"/>
              <w:jc w:val="both"/>
              <w:rPr>
                <w:bCs/>
                <w:color w:val="000000"/>
              </w:rPr>
            </w:pPr>
            <w:r>
              <w:rPr>
                <w:bCs/>
                <w:color w:val="000000"/>
              </w:rPr>
              <w:t xml:space="preserve">Понятие, виды и основания возникновения обязательств. </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5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13</w:t>
            </w:r>
          </w:p>
        </w:tc>
        <w:tc>
          <w:tcPr>
            <w:tcW w:w="2269" w:type="dxa"/>
            <w:shd w:val="clear" w:color="auto" w:fill="auto"/>
          </w:tcPr>
          <w:p w:rsidR="00A56754" w:rsidRDefault="00A56754" w:rsidP="004476C6">
            <w:pPr>
              <w:widowControl w:val="0"/>
              <w:jc w:val="both"/>
              <w:rPr>
                <w:bCs/>
                <w:color w:val="000000"/>
              </w:rPr>
            </w:pPr>
            <w:r>
              <w:rPr>
                <w:bCs/>
                <w:color w:val="000000"/>
              </w:rPr>
              <w:t>Исполнение обязательств.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49"/>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14</w:t>
            </w:r>
          </w:p>
        </w:tc>
        <w:tc>
          <w:tcPr>
            <w:tcW w:w="2269" w:type="dxa"/>
            <w:shd w:val="clear" w:color="auto" w:fill="auto"/>
          </w:tcPr>
          <w:p w:rsidR="00A56754" w:rsidRDefault="00A56754" w:rsidP="004476C6">
            <w:pPr>
              <w:widowControl w:val="0"/>
              <w:jc w:val="both"/>
              <w:rPr>
                <w:bCs/>
                <w:color w:val="000000"/>
              </w:rPr>
            </w:pPr>
            <w:r>
              <w:rPr>
                <w:bCs/>
                <w:color w:val="000000"/>
              </w:rPr>
              <w:t>Перемена лиц в обязательстве</w:t>
            </w:r>
          </w:p>
        </w:tc>
        <w:tc>
          <w:tcPr>
            <w:tcW w:w="850" w:type="dxa"/>
            <w:shd w:val="clear" w:color="auto" w:fill="auto"/>
          </w:tcPr>
          <w:p w:rsidR="00A56754" w:rsidRPr="00AD254F" w:rsidRDefault="00DF1110" w:rsidP="004476C6">
            <w:r>
              <w:t>17,5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71"/>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15</w:t>
            </w:r>
          </w:p>
        </w:tc>
        <w:tc>
          <w:tcPr>
            <w:tcW w:w="2269" w:type="dxa"/>
            <w:shd w:val="clear" w:color="auto" w:fill="auto"/>
          </w:tcPr>
          <w:p w:rsidR="00A56754" w:rsidRDefault="00A56754" w:rsidP="004476C6">
            <w:pPr>
              <w:widowControl w:val="0"/>
              <w:jc w:val="both"/>
              <w:rPr>
                <w:bCs/>
                <w:color w:val="000000"/>
              </w:rPr>
            </w:pPr>
            <w:r>
              <w:rPr>
                <w:bCs/>
                <w:color w:val="000000"/>
              </w:rPr>
              <w:t>Способы обеспечения исполнения обязательства.</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423"/>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16</w:t>
            </w:r>
          </w:p>
        </w:tc>
        <w:tc>
          <w:tcPr>
            <w:tcW w:w="2269" w:type="dxa"/>
            <w:shd w:val="clear" w:color="auto" w:fill="auto"/>
          </w:tcPr>
          <w:p w:rsidR="00A56754" w:rsidRDefault="00A56754" w:rsidP="004476C6">
            <w:pPr>
              <w:widowControl w:val="0"/>
              <w:jc w:val="both"/>
              <w:rPr>
                <w:bCs/>
                <w:color w:val="000000"/>
              </w:rPr>
            </w:pPr>
            <w:r>
              <w:rPr>
                <w:bCs/>
                <w:color w:val="000000"/>
              </w:rPr>
              <w:t>Прекращение обязательств и ответственность за нарушение обязательств.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537"/>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17</w:t>
            </w:r>
          </w:p>
        </w:tc>
        <w:tc>
          <w:tcPr>
            <w:tcW w:w="2269" w:type="dxa"/>
            <w:shd w:val="clear" w:color="auto" w:fill="auto"/>
          </w:tcPr>
          <w:p w:rsidR="00A56754" w:rsidRDefault="00A56754" w:rsidP="004476C6">
            <w:pPr>
              <w:widowControl w:val="0"/>
              <w:jc w:val="both"/>
              <w:rPr>
                <w:bCs/>
                <w:color w:val="000000"/>
              </w:rPr>
            </w:pPr>
            <w:r w:rsidRPr="00CB1491">
              <w:rPr>
                <w:bCs/>
                <w:color w:val="000000"/>
              </w:rPr>
              <w:t>Понятие</w:t>
            </w:r>
            <w:r>
              <w:rPr>
                <w:bCs/>
                <w:color w:val="000000"/>
              </w:rPr>
              <w:t xml:space="preserve">, </w:t>
            </w:r>
            <w:r w:rsidRPr="00CB1491">
              <w:rPr>
                <w:bCs/>
                <w:color w:val="000000"/>
              </w:rPr>
              <w:t xml:space="preserve">виды </w:t>
            </w:r>
            <w:r>
              <w:rPr>
                <w:bCs/>
                <w:color w:val="000000"/>
              </w:rPr>
              <w:t xml:space="preserve">и содержание </w:t>
            </w:r>
            <w:r w:rsidRPr="00CB1491">
              <w:rPr>
                <w:bCs/>
                <w:color w:val="000000"/>
              </w:rPr>
              <w:t>граждан</w:t>
            </w:r>
            <w:r>
              <w:rPr>
                <w:bCs/>
                <w:color w:val="000000"/>
              </w:rPr>
              <w:t>с</w:t>
            </w:r>
            <w:r w:rsidRPr="00CB1491">
              <w:rPr>
                <w:bCs/>
                <w:color w:val="000000"/>
              </w:rPr>
              <w:t>ко-правовых договоров. Специальные договорные конструкции.</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2352B8">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17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18</w:t>
            </w:r>
          </w:p>
        </w:tc>
        <w:tc>
          <w:tcPr>
            <w:tcW w:w="2269" w:type="dxa"/>
            <w:shd w:val="clear" w:color="auto" w:fill="auto"/>
          </w:tcPr>
          <w:p w:rsidR="00A56754" w:rsidRDefault="00A56754" w:rsidP="004476C6">
            <w:pPr>
              <w:widowControl w:val="0"/>
              <w:jc w:val="both"/>
              <w:rPr>
                <w:bCs/>
                <w:color w:val="000000"/>
              </w:rPr>
            </w:pPr>
            <w:r>
              <w:rPr>
                <w:bCs/>
                <w:color w:val="000000"/>
              </w:rPr>
              <w:t xml:space="preserve">Заключение, изменение и прекращение договора. </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B97612" w:rsidRPr="00AF423B" w:rsidTr="00DF1110">
        <w:trPr>
          <w:trHeight w:val="701"/>
        </w:trPr>
        <w:tc>
          <w:tcPr>
            <w:tcW w:w="2836" w:type="dxa"/>
            <w:gridSpan w:val="2"/>
            <w:shd w:val="clear" w:color="auto" w:fill="auto"/>
          </w:tcPr>
          <w:p w:rsidR="00B97612" w:rsidRPr="007A7384" w:rsidRDefault="00B97612" w:rsidP="004476C6">
            <w:pPr>
              <w:rPr>
                <w:b/>
                <w:color w:val="000000"/>
              </w:rPr>
            </w:pPr>
            <w:r w:rsidRPr="007A7384">
              <w:rPr>
                <w:b/>
                <w:color w:val="000000"/>
              </w:rPr>
              <w:t>В целом по</w:t>
            </w:r>
          </w:p>
          <w:p w:rsidR="00B97612" w:rsidRPr="00AF423B" w:rsidRDefault="00B97612" w:rsidP="004476C6">
            <w:pPr>
              <w:suppressAutoHyphens/>
              <w:autoSpaceDE w:val="0"/>
              <w:autoSpaceDN w:val="0"/>
              <w:adjustRightInd w:val="0"/>
              <w:rPr>
                <w:rFonts w:eastAsiaTheme="minorHAnsi" w:cstheme="minorBidi"/>
                <w:b/>
              </w:rPr>
            </w:pPr>
            <w:r w:rsidRPr="007A7384">
              <w:rPr>
                <w:b/>
                <w:color w:val="000000"/>
              </w:rPr>
              <w:t>дисциплине</w:t>
            </w:r>
          </w:p>
        </w:tc>
        <w:tc>
          <w:tcPr>
            <w:tcW w:w="850" w:type="dxa"/>
            <w:shd w:val="clear" w:color="auto" w:fill="auto"/>
          </w:tcPr>
          <w:p w:rsidR="00B97612" w:rsidRPr="00AF423B" w:rsidRDefault="00B8704C" w:rsidP="004476C6">
            <w:pPr>
              <w:autoSpaceDE w:val="0"/>
              <w:autoSpaceDN w:val="0"/>
              <w:adjustRightInd w:val="0"/>
              <w:ind w:left="-108" w:right="-108"/>
              <w:jc w:val="center"/>
              <w:rPr>
                <w:rFonts w:eastAsiaTheme="minorHAnsi" w:cstheme="minorBidi"/>
                <w:b/>
              </w:rPr>
            </w:pPr>
            <w:r>
              <w:rPr>
                <w:rFonts w:eastAsiaTheme="minorHAnsi" w:cstheme="minorBidi"/>
                <w:b/>
              </w:rPr>
              <w:t>324</w:t>
            </w:r>
          </w:p>
        </w:tc>
        <w:tc>
          <w:tcPr>
            <w:tcW w:w="851" w:type="dxa"/>
            <w:shd w:val="clear" w:color="auto" w:fill="auto"/>
          </w:tcPr>
          <w:p w:rsidR="00B97612" w:rsidRPr="00AF423B" w:rsidRDefault="00DF1110" w:rsidP="004476C6">
            <w:pPr>
              <w:autoSpaceDE w:val="0"/>
              <w:autoSpaceDN w:val="0"/>
              <w:adjustRightInd w:val="0"/>
              <w:ind w:left="-108" w:right="-108"/>
              <w:jc w:val="center"/>
              <w:rPr>
                <w:rFonts w:eastAsiaTheme="minorHAnsi" w:cstheme="minorBidi"/>
                <w:b/>
              </w:rPr>
            </w:pPr>
            <w:r>
              <w:rPr>
                <w:rFonts w:eastAsiaTheme="minorHAnsi" w:cstheme="minorBidi"/>
                <w:b/>
              </w:rPr>
              <w:t>34</w:t>
            </w:r>
          </w:p>
        </w:tc>
        <w:tc>
          <w:tcPr>
            <w:tcW w:w="850" w:type="dxa"/>
            <w:shd w:val="clear" w:color="auto" w:fill="auto"/>
          </w:tcPr>
          <w:p w:rsidR="00B97612" w:rsidRPr="00AF423B" w:rsidRDefault="0096170C" w:rsidP="001D076C">
            <w:pPr>
              <w:autoSpaceDE w:val="0"/>
              <w:autoSpaceDN w:val="0"/>
              <w:adjustRightInd w:val="0"/>
              <w:jc w:val="center"/>
              <w:rPr>
                <w:rFonts w:eastAsiaTheme="minorHAnsi" w:cstheme="minorBidi"/>
                <w:b/>
              </w:rPr>
            </w:pPr>
            <w:r>
              <w:rPr>
                <w:rFonts w:eastAsiaTheme="minorHAnsi" w:cstheme="minorBidi"/>
                <w:b/>
              </w:rPr>
              <w:t>16</w:t>
            </w:r>
          </w:p>
        </w:tc>
        <w:tc>
          <w:tcPr>
            <w:tcW w:w="1276" w:type="dxa"/>
            <w:shd w:val="clear" w:color="auto" w:fill="auto"/>
          </w:tcPr>
          <w:p w:rsidR="00B97612" w:rsidRPr="00A56754" w:rsidRDefault="00DF1110" w:rsidP="004476C6">
            <w:pPr>
              <w:autoSpaceDE w:val="0"/>
              <w:autoSpaceDN w:val="0"/>
              <w:adjustRightInd w:val="0"/>
              <w:jc w:val="center"/>
              <w:rPr>
                <w:rFonts w:eastAsiaTheme="minorHAnsi" w:cstheme="minorBidi"/>
                <w:b/>
              </w:rPr>
            </w:pPr>
            <w:r>
              <w:rPr>
                <w:rFonts w:eastAsiaTheme="minorHAnsi" w:cstheme="minorBidi"/>
                <w:b/>
              </w:rPr>
              <w:t>18</w:t>
            </w:r>
          </w:p>
        </w:tc>
        <w:tc>
          <w:tcPr>
            <w:tcW w:w="1276" w:type="dxa"/>
          </w:tcPr>
          <w:p w:rsidR="00B97612" w:rsidRPr="00AD254F" w:rsidRDefault="0096170C" w:rsidP="004476C6">
            <w:pPr>
              <w:autoSpaceDE w:val="0"/>
              <w:autoSpaceDN w:val="0"/>
              <w:adjustRightInd w:val="0"/>
              <w:jc w:val="center"/>
              <w:rPr>
                <w:rFonts w:eastAsiaTheme="minorHAnsi" w:cstheme="minorBidi"/>
                <w:b/>
              </w:rPr>
            </w:pPr>
            <w:r>
              <w:rPr>
                <w:rFonts w:eastAsiaTheme="minorHAnsi" w:cstheme="minorBidi"/>
                <w:b/>
              </w:rPr>
              <w:t>290</w:t>
            </w:r>
          </w:p>
        </w:tc>
        <w:tc>
          <w:tcPr>
            <w:tcW w:w="2551" w:type="dxa"/>
          </w:tcPr>
          <w:p w:rsidR="00B97612" w:rsidRPr="00AF423B" w:rsidRDefault="00B97612" w:rsidP="004476C6">
            <w:pPr>
              <w:autoSpaceDE w:val="0"/>
              <w:autoSpaceDN w:val="0"/>
              <w:adjustRightInd w:val="0"/>
              <w:ind w:right="-101" w:hanging="101"/>
              <w:jc w:val="center"/>
              <w:rPr>
                <w:rFonts w:eastAsiaTheme="minorHAnsi" w:cstheme="minorBidi"/>
                <w:b/>
              </w:rPr>
            </w:pPr>
          </w:p>
        </w:tc>
      </w:tr>
    </w:tbl>
    <w:p w:rsidR="00B97612" w:rsidRDefault="00B97612" w:rsidP="004476C6">
      <w:pPr>
        <w:contextualSpacing/>
        <w:rPr>
          <w:rFonts w:eastAsiaTheme="minorHAnsi" w:cstheme="minorBidi"/>
          <w:b/>
          <w:sz w:val="28"/>
        </w:rPr>
      </w:pPr>
    </w:p>
    <w:p w:rsidR="00B97612" w:rsidRPr="005532E3" w:rsidRDefault="00B97612" w:rsidP="004476C6">
      <w:pPr>
        <w:pStyle w:val="afb"/>
        <w:ind w:firstLine="709"/>
        <w:jc w:val="both"/>
        <w:rPr>
          <w:szCs w:val="28"/>
        </w:rPr>
      </w:pPr>
      <w:r w:rsidRPr="005532E3">
        <w:rPr>
          <w:szCs w:val="28"/>
        </w:rPr>
        <w:t>5.3</w:t>
      </w:r>
      <w:r>
        <w:rPr>
          <w:szCs w:val="28"/>
        </w:rPr>
        <w:t xml:space="preserve">. </w:t>
      </w:r>
      <w:r w:rsidRPr="009E462D">
        <w:rPr>
          <w:szCs w:val="28"/>
        </w:rPr>
        <w:t xml:space="preserve">Содержание </w:t>
      </w:r>
      <w:r>
        <w:rPr>
          <w:szCs w:val="28"/>
        </w:rPr>
        <w:t>семинаров</w:t>
      </w:r>
      <w:r w:rsidRPr="009E462D">
        <w:rPr>
          <w:szCs w:val="28"/>
        </w:rPr>
        <w:t xml:space="preserve"> и </w:t>
      </w:r>
      <w:r>
        <w:rPr>
          <w:szCs w:val="28"/>
        </w:rPr>
        <w:t>практиче</w:t>
      </w:r>
      <w:r w:rsidRPr="009E462D">
        <w:rPr>
          <w:szCs w:val="28"/>
        </w:rPr>
        <w:t>ских занятий</w:t>
      </w:r>
    </w:p>
    <w:p w:rsidR="00B97612" w:rsidRPr="00FA7189" w:rsidRDefault="00B97612" w:rsidP="004476C6">
      <w:pPr>
        <w:contextualSpacing/>
        <w:rPr>
          <w:rFonts w:eastAsiaTheme="minorHAnsi" w:cstheme="minorBidi"/>
          <w:b/>
          <w:sz w:val="28"/>
        </w:rPr>
      </w:pPr>
    </w:p>
    <w:tbl>
      <w:tblPr>
        <w:tblStyle w:val="a3"/>
        <w:tblW w:w="10490" w:type="dxa"/>
        <w:tblInd w:w="-176" w:type="dxa"/>
        <w:tblLayout w:type="fixed"/>
        <w:tblLook w:val="04A0" w:firstRow="1" w:lastRow="0" w:firstColumn="1" w:lastColumn="0" w:noHBand="0" w:noVBand="1"/>
      </w:tblPr>
      <w:tblGrid>
        <w:gridCol w:w="2439"/>
        <w:gridCol w:w="5925"/>
        <w:gridCol w:w="2126"/>
      </w:tblGrid>
      <w:tr w:rsidR="00B97612" w:rsidRPr="00592D83" w:rsidTr="00B2663B">
        <w:tc>
          <w:tcPr>
            <w:tcW w:w="2439" w:type="dxa"/>
            <w:vAlign w:val="center"/>
          </w:tcPr>
          <w:p w:rsidR="00B97612" w:rsidRPr="00592D83" w:rsidRDefault="00B97612" w:rsidP="004476C6">
            <w:pPr>
              <w:jc w:val="center"/>
              <w:rPr>
                <w:b/>
              </w:rPr>
            </w:pPr>
            <w:r w:rsidRPr="00592D83">
              <w:rPr>
                <w:b/>
              </w:rPr>
              <w:t>Наименование темы (раздела  дисциплины)</w:t>
            </w:r>
          </w:p>
        </w:tc>
        <w:tc>
          <w:tcPr>
            <w:tcW w:w="5925" w:type="dxa"/>
            <w:vAlign w:val="center"/>
          </w:tcPr>
          <w:p w:rsidR="00B97612" w:rsidRPr="00592D83" w:rsidRDefault="00B97612" w:rsidP="004476C6">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2126" w:type="dxa"/>
            <w:vAlign w:val="center"/>
          </w:tcPr>
          <w:p w:rsidR="00B97612" w:rsidRPr="00592D83" w:rsidRDefault="00B97612" w:rsidP="004476C6">
            <w:pPr>
              <w:jc w:val="center"/>
              <w:rPr>
                <w:b/>
              </w:rPr>
            </w:pPr>
            <w:r w:rsidRPr="00592D83">
              <w:rPr>
                <w:b/>
              </w:rPr>
              <w:t>Формы проведения занятий</w:t>
            </w:r>
          </w:p>
        </w:tc>
      </w:tr>
      <w:tr w:rsidR="00B97612" w:rsidRPr="00592D83" w:rsidTr="00B2663B">
        <w:tc>
          <w:tcPr>
            <w:tcW w:w="2439" w:type="dxa"/>
          </w:tcPr>
          <w:p w:rsidR="00B97612" w:rsidRPr="00A0551D" w:rsidRDefault="00B97612" w:rsidP="004476C6">
            <w:pPr>
              <w:widowControl w:val="0"/>
              <w:jc w:val="both"/>
            </w:pPr>
            <w:r>
              <w:rPr>
                <w:color w:val="000000"/>
              </w:rPr>
              <w:t xml:space="preserve">Тема1. </w:t>
            </w:r>
            <w:r w:rsidRPr="00A0551D">
              <w:rPr>
                <w:color w:val="000000"/>
              </w:rPr>
              <w:t>Понятие</w:t>
            </w:r>
            <w:r>
              <w:rPr>
                <w:color w:val="000000"/>
              </w:rPr>
              <w:t xml:space="preserve">, принципы и источники </w:t>
            </w:r>
            <w:r w:rsidRPr="00A0551D">
              <w:rPr>
                <w:color w:val="000000"/>
              </w:rPr>
              <w:t xml:space="preserve">гражданского права. </w:t>
            </w:r>
            <w:r>
              <w:rPr>
                <w:color w:val="000000"/>
              </w:rPr>
              <w:t>Гражданское правоотношение</w:t>
            </w:r>
          </w:p>
        </w:tc>
        <w:tc>
          <w:tcPr>
            <w:tcW w:w="5925" w:type="dxa"/>
            <w:vAlign w:val="center"/>
          </w:tcPr>
          <w:p w:rsidR="00B97612" w:rsidRPr="009A08DC" w:rsidRDefault="00B97612" w:rsidP="004476C6">
            <w:pPr>
              <w:shd w:val="clear" w:color="auto" w:fill="FFFFFF"/>
              <w:jc w:val="both"/>
            </w:pPr>
            <w:r w:rsidRPr="009A08DC">
              <w:t xml:space="preserve">Гражданское право как отрасль российского права, как наука, как учебная дисциплина. Способы осуществления гражданских прав и исполнения гражданских обязанностей Источники гражданского права и их действие </w:t>
            </w:r>
          </w:p>
          <w:p w:rsidR="00B97612" w:rsidRPr="009A08DC" w:rsidRDefault="00B97612" w:rsidP="004476C6">
            <w:pPr>
              <w:shd w:val="clear" w:color="auto" w:fill="FFFFFF"/>
              <w:jc w:val="both"/>
              <w:rPr>
                <w:b/>
                <w:color w:val="000000"/>
              </w:rPr>
            </w:pPr>
            <w:r w:rsidRPr="009A08DC">
              <w:rPr>
                <w:b/>
                <w:color w:val="000000"/>
              </w:rPr>
              <w:t xml:space="preserve">Рекомендуемые источники </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w:t>
            </w:r>
            <w:r w:rsidR="00305B68" w:rsidRPr="009A08DC">
              <w:rPr>
                <w:color w:val="000000"/>
              </w:rPr>
              <w:t xml:space="preserve">, </w:t>
            </w:r>
            <w:r w:rsidR="00D76E56" w:rsidRPr="009A08DC">
              <w:rPr>
                <w:color w:val="000000"/>
              </w:rPr>
              <w:t>10</w:t>
            </w:r>
            <w:r w:rsidR="00305B68" w:rsidRPr="009A08DC">
              <w:rPr>
                <w:color w:val="000000"/>
              </w:rPr>
              <w:t xml:space="preserve">, </w:t>
            </w:r>
            <w:r w:rsidR="00D76E56" w:rsidRPr="009A08DC">
              <w:rPr>
                <w:color w:val="000000"/>
              </w:rPr>
              <w:t>11</w:t>
            </w:r>
            <w:r w:rsidR="00305B68" w:rsidRPr="009A08DC">
              <w:rPr>
                <w:color w:val="000000"/>
              </w:rPr>
              <w:t xml:space="preserve">, </w:t>
            </w:r>
            <w:r w:rsidR="00D76E56" w:rsidRPr="009A08DC">
              <w:rPr>
                <w:color w:val="000000"/>
              </w:rPr>
              <w:t>12</w:t>
            </w:r>
            <w:r w:rsidR="00305B68" w:rsidRPr="009A08DC">
              <w:rPr>
                <w:color w:val="000000"/>
              </w:rPr>
              <w:t xml:space="preserve">, </w:t>
            </w:r>
            <w:r w:rsidR="00D76E56" w:rsidRPr="009A08DC">
              <w:rPr>
                <w:color w:val="000000"/>
              </w:rPr>
              <w:t>13</w:t>
            </w:r>
          </w:p>
          <w:p w:rsidR="00B97612" w:rsidRPr="009A08DC" w:rsidRDefault="00B97612" w:rsidP="00B2663B">
            <w:pPr>
              <w:shd w:val="clear" w:color="auto" w:fill="FFFFFF"/>
              <w:jc w:val="both"/>
              <w:rPr>
                <w:color w:val="000000"/>
              </w:rPr>
            </w:pPr>
            <w:r w:rsidRPr="009A08DC">
              <w:rPr>
                <w:b/>
                <w:color w:val="000000"/>
              </w:rPr>
              <w:t>из раздела 9:</w:t>
            </w:r>
            <w:r w:rsidRPr="009A08DC">
              <w:rPr>
                <w:color w:val="000000"/>
              </w:rPr>
              <w:t xml:space="preserve"> </w:t>
            </w:r>
            <w:r w:rsidRPr="009A08DC">
              <w:t xml:space="preserve">3, </w:t>
            </w:r>
            <w:r w:rsidR="00102400" w:rsidRPr="009A08DC">
              <w:t>4, 7, 8</w:t>
            </w:r>
            <w:r w:rsidRPr="009A08DC">
              <w:t xml:space="preserve">.  </w:t>
            </w:r>
          </w:p>
        </w:tc>
        <w:tc>
          <w:tcPr>
            <w:tcW w:w="2126" w:type="dxa"/>
          </w:tcPr>
          <w:p w:rsidR="00B97612" w:rsidRPr="00592D83" w:rsidRDefault="00B97612" w:rsidP="004476C6">
            <w:pPr>
              <w:rPr>
                <w:rFonts w:eastAsiaTheme="minorHAnsi"/>
              </w:rPr>
            </w:pPr>
            <w:r w:rsidRPr="00592D83">
              <w:t>Опрос, анализ нормативно-правовых документов и судебной практики.</w:t>
            </w:r>
          </w:p>
        </w:tc>
      </w:tr>
      <w:tr w:rsidR="00B97612" w:rsidRPr="00592D83" w:rsidTr="00B2663B">
        <w:tc>
          <w:tcPr>
            <w:tcW w:w="2439" w:type="dxa"/>
          </w:tcPr>
          <w:p w:rsidR="00B97612" w:rsidRPr="00D843A0" w:rsidRDefault="00B97612" w:rsidP="004476C6">
            <w:pPr>
              <w:widowControl w:val="0"/>
              <w:jc w:val="both"/>
            </w:pPr>
            <w:r>
              <w:t xml:space="preserve">Тема 2. Физические лица </w:t>
            </w:r>
          </w:p>
        </w:tc>
        <w:tc>
          <w:tcPr>
            <w:tcW w:w="5925" w:type="dxa"/>
            <w:vAlign w:val="center"/>
          </w:tcPr>
          <w:p w:rsidR="00B97612" w:rsidRPr="009A08DC" w:rsidRDefault="00B97612" w:rsidP="004476C6">
            <w:pPr>
              <w:shd w:val="clear" w:color="auto" w:fill="FFFFFF"/>
              <w:jc w:val="both"/>
              <w:rPr>
                <w:b/>
                <w:color w:val="000000"/>
              </w:rPr>
            </w:pPr>
            <w:r w:rsidRPr="009A08DC">
              <w:t>Гражданин как индивидуальный субъект гражданского права. Соотношение правоспособности и субъективного гражданского права. Индивидуальный предприниматель, особенности его гражданско-правового статуса. Опека, попечительство, патронаж</w:t>
            </w:r>
            <w:r w:rsidRPr="009A08DC">
              <w:rPr>
                <w:b/>
                <w:color w:val="000000"/>
              </w:rPr>
              <w:t xml:space="preserve"> Рекомендуемые источники </w:t>
            </w:r>
          </w:p>
          <w:p w:rsidR="00305B6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305B68" w:rsidRPr="009A08DC">
              <w:rPr>
                <w:color w:val="000000"/>
              </w:rPr>
              <w:t xml:space="preserve">3, </w:t>
            </w:r>
            <w:r w:rsidR="00D76E56" w:rsidRPr="009A08DC">
              <w:rPr>
                <w:color w:val="000000"/>
              </w:rPr>
              <w:t>9, 10, 11, 12, 13</w:t>
            </w:r>
          </w:p>
          <w:p w:rsidR="00B97612" w:rsidRPr="009A08DC" w:rsidRDefault="00B97612" w:rsidP="00B2663B">
            <w:pPr>
              <w:jc w:val="both"/>
            </w:pPr>
            <w:r w:rsidRPr="009A08DC">
              <w:rPr>
                <w:b/>
                <w:color w:val="000000"/>
              </w:rPr>
              <w:t>из раздела 9:</w:t>
            </w:r>
            <w:r w:rsidRPr="009A08DC">
              <w:rPr>
                <w:color w:val="000000"/>
              </w:rPr>
              <w:t xml:space="preserve"> </w:t>
            </w:r>
            <w:r w:rsidR="00D76E56" w:rsidRPr="009A08DC">
              <w:t xml:space="preserve">3, </w:t>
            </w:r>
            <w:r w:rsidR="00102400" w:rsidRPr="009A08DC">
              <w:t xml:space="preserve">4, </w:t>
            </w:r>
            <w:r w:rsidR="00D76E56" w:rsidRPr="009A08DC">
              <w:t>5, 6</w:t>
            </w:r>
            <w:r w:rsidR="00102400" w:rsidRPr="009A08DC">
              <w:t>, 7, 8</w:t>
            </w:r>
            <w:r w:rsidRPr="009A08DC">
              <w:t>.</w:t>
            </w:r>
          </w:p>
        </w:tc>
        <w:tc>
          <w:tcPr>
            <w:tcW w:w="2126" w:type="dxa"/>
          </w:tcPr>
          <w:p w:rsidR="00B97612" w:rsidRPr="00592D83" w:rsidRDefault="00B97612" w:rsidP="004476C6">
            <w:r w:rsidRPr="00592D83">
              <w:t>Решение задач, анализ судебной практики</w:t>
            </w:r>
          </w:p>
        </w:tc>
      </w:tr>
      <w:tr w:rsidR="00B97612" w:rsidRPr="00592D83" w:rsidTr="00B2663B">
        <w:tc>
          <w:tcPr>
            <w:tcW w:w="2439" w:type="dxa"/>
          </w:tcPr>
          <w:p w:rsidR="00B97612" w:rsidRPr="00D843A0" w:rsidRDefault="00B97612" w:rsidP="004476C6">
            <w:pPr>
              <w:widowControl w:val="0"/>
              <w:jc w:val="both"/>
            </w:pPr>
            <w:r>
              <w:t>Тема 3. Юридические лица</w:t>
            </w:r>
          </w:p>
        </w:tc>
        <w:tc>
          <w:tcPr>
            <w:tcW w:w="5925" w:type="dxa"/>
            <w:vAlign w:val="center"/>
          </w:tcPr>
          <w:p w:rsidR="00B97612" w:rsidRPr="009A08DC" w:rsidRDefault="00B97612" w:rsidP="004476C6">
            <w:pPr>
              <w:pStyle w:val="ad"/>
              <w:spacing w:before="0" w:beforeAutospacing="0" w:after="0" w:afterAutospacing="0"/>
              <w:rPr>
                <w:b/>
                <w:color w:val="000000"/>
              </w:rPr>
            </w:pPr>
            <w:r w:rsidRPr="009A08DC">
              <w:t>Понятие, виды, организационно-правовые формы юридических лиц. Порядок и способы создания юридических лиц, государственная регистрация юридических лиц. Реорганизация, ликвидация.</w:t>
            </w:r>
            <w:r w:rsidRPr="009A08DC">
              <w:rPr>
                <w:b/>
                <w:color w:val="000000"/>
              </w:rPr>
              <w:t xml:space="preserve"> </w:t>
            </w:r>
          </w:p>
          <w:p w:rsidR="00B97612" w:rsidRPr="009A08DC" w:rsidRDefault="00B97612" w:rsidP="004476C6">
            <w:pPr>
              <w:pStyle w:val="ad"/>
              <w:spacing w:before="0" w:beforeAutospacing="0" w:after="0" w:afterAutospacing="0"/>
              <w:rPr>
                <w:b/>
                <w:color w:val="000000"/>
              </w:rPr>
            </w:pPr>
            <w:r w:rsidRPr="009A08DC">
              <w:rPr>
                <w:b/>
                <w:color w:val="000000"/>
              </w:rPr>
              <w:t xml:space="preserve">Рекомендуемые источники </w:t>
            </w:r>
          </w:p>
          <w:p w:rsidR="00B97612" w:rsidRPr="009A08DC" w:rsidRDefault="00B97612" w:rsidP="004476C6">
            <w:pPr>
              <w:shd w:val="clear" w:color="auto" w:fill="FFFFFF"/>
              <w:jc w:val="both"/>
              <w:rPr>
                <w:color w:val="000000"/>
              </w:rPr>
            </w:pPr>
            <w:r w:rsidRPr="009A08DC">
              <w:rPr>
                <w:b/>
                <w:color w:val="000000"/>
              </w:rPr>
              <w:t>из раздела 8:</w:t>
            </w:r>
            <w:r w:rsidRPr="009A08DC">
              <w:rPr>
                <w:color w:val="000000"/>
              </w:rPr>
              <w:t xml:space="preserve"> 1, </w:t>
            </w:r>
            <w:r w:rsidR="00E02F88" w:rsidRPr="009A08DC">
              <w:rPr>
                <w:color w:val="000000"/>
              </w:rPr>
              <w:t xml:space="preserve">2, 4, 6, 7, 8, </w:t>
            </w:r>
            <w:r w:rsidR="00D76E56" w:rsidRPr="009A08DC">
              <w:rPr>
                <w:color w:val="000000"/>
              </w:rPr>
              <w:t>9, 10, 11, 12, 13</w:t>
            </w:r>
          </w:p>
          <w:p w:rsidR="00B97612" w:rsidRPr="009A08DC" w:rsidRDefault="00B97612" w:rsidP="004476C6">
            <w:pPr>
              <w:jc w:val="both"/>
            </w:pPr>
            <w:r w:rsidRPr="009A08DC">
              <w:rPr>
                <w:b/>
                <w:color w:val="000000"/>
              </w:rPr>
              <w:t>из раздела 9:</w:t>
            </w:r>
            <w:r w:rsidRPr="009A08DC">
              <w:rPr>
                <w:color w:val="000000"/>
              </w:rPr>
              <w:t xml:space="preserve"> </w:t>
            </w:r>
            <w:r w:rsidR="00D76E56" w:rsidRPr="009A08DC">
              <w:t xml:space="preserve">1, 2, 3, </w:t>
            </w:r>
            <w:r w:rsidR="00102400" w:rsidRPr="009A08DC">
              <w:t xml:space="preserve">4, </w:t>
            </w:r>
            <w:r w:rsidR="00D76E56" w:rsidRPr="009A08DC">
              <w:t>5, 6</w:t>
            </w:r>
            <w:r w:rsidR="00102400" w:rsidRPr="009A08DC">
              <w:t>, 7, 8, 9</w:t>
            </w:r>
            <w:r w:rsidRPr="009A08DC">
              <w:t>.</w:t>
            </w:r>
          </w:p>
        </w:tc>
        <w:tc>
          <w:tcPr>
            <w:tcW w:w="2126" w:type="dxa"/>
          </w:tcPr>
          <w:p w:rsidR="00B97612" w:rsidRPr="00592D83" w:rsidRDefault="00B97612" w:rsidP="004476C6">
            <w:r w:rsidRPr="00592D83">
              <w:t xml:space="preserve">Решение задач, анализ судебной практики, </w:t>
            </w:r>
            <w:r w:rsidRPr="009A08DC">
              <w:t>доклады</w:t>
            </w:r>
          </w:p>
        </w:tc>
      </w:tr>
      <w:tr w:rsidR="00B97612" w:rsidRPr="00592D83" w:rsidTr="00B2663B">
        <w:tc>
          <w:tcPr>
            <w:tcW w:w="2439" w:type="dxa"/>
          </w:tcPr>
          <w:p w:rsidR="00B97612" w:rsidRPr="00D843A0" w:rsidRDefault="00B97612" w:rsidP="004476C6">
            <w:pPr>
              <w:widowControl w:val="0"/>
              <w:jc w:val="both"/>
              <w:rPr>
                <w:bCs/>
              </w:rPr>
            </w:pPr>
            <w:r>
              <w:t>Тема 4. Объекты гражданских прав</w:t>
            </w:r>
          </w:p>
        </w:tc>
        <w:tc>
          <w:tcPr>
            <w:tcW w:w="5925" w:type="dxa"/>
            <w:vAlign w:val="center"/>
          </w:tcPr>
          <w:p w:rsidR="00B97612" w:rsidRPr="009A08DC" w:rsidRDefault="00B97612" w:rsidP="004476C6">
            <w:pPr>
              <w:shd w:val="clear" w:color="auto" w:fill="FFFFFF"/>
              <w:jc w:val="both"/>
              <w:rPr>
                <w:b/>
                <w:color w:val="000000"/>
              </w:rPr>
            </w:pPr>
            <w:r w:rsidRPr="009A08DC">
              <w:t xml:space="preserve">Материальные и нематериальные блага как объекты гражданских правоотношений. Классификации вещей, ее гражданско-правовое значение. Ценные бумаги.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E02F8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2, 3, 4, 5, </w:t>
            </w:r>
            <w:r w:rsidR="00D76E56" w:rsidRPr="009A08DC">
              <w:rPr>
                <w:color w:val="000000"/>
              </w:rPr>
              <w:t>9, 10, 11, 12, 13</w:t>
            </w:r>
          </w:p>
          <w:p w:rsidR="00B97612" w:rsidRPr="009A08DC" w:rsidRDefault="00B97612" w:rsidP="004476C6">
            <w:pPr>
              <w:shd w:val="clear" w:color="auto" w:fill="FFFFFF"/>
              <w:jc w:val="both"/>
              <w:rPr>
                <w:b/>
                <w:color w:val="000000"/>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8</w:t>
            </w:r>
            <w:r w:rsidRPr="009A08DC">
              <w:t>.</w:t>
            </w:r>
          </w:p>
        </w:tc>
        <w:tc>
          <w:tcPr>
            <w:tcW w:w="2126" w:type="dxa"/>
          </w:tcPr>
          <w:p w:rsidR="00B97612" w:rsidRPr="00592D83" w:rsidRDefault="00B97612" w:rsidP="004476C6">
            <w:r w:rsidRPr="00592D83">
              <w:t>Решение задач, анализ судебной практики</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5. Представительство.</w:t>
            </w:r>
          </w:p>
          <w:p w:rsidR="00B97612" w:rsidRPr="00D843A0" w:rsidRDefault="00B97612" w:rsidP="004476C6">
            <w:pPr>
              <w:widowControl w:val="0"/>
              <w:jc w:val="both"/>
              <w:rPr>
                <w:bCs/>
              </w:rPr>
            </w:pPr>
            <w:r>
              <w:rPr>
                <w:bCs/>
                <w:color w:val="000000"/>
              </w:rPr>
              <w:t>Доверенность.</w:t>
            </w:r>
          </w:p>
        </w:tc>
        <w:tc>
          <w:tcPr>
            <w:tcW w:w="5925" w:type="dxa"/>
          </w:tcPr>
          <w:p w:rsidR="00B97612" w:rsidRPr="009A08DC" w:rsidRDefault="00B97612" w:rsidP="004476C6">
            <w:pPr>
              <w:shd w:val="clear" w:color="auto" w:fill="FFFFFF"/>
              <w:jc w:val="both"/>
            </w:pPr>
            <w:r w:rsidRPr="009A08DC">
              <w:t xml:space="preserve">Понятие представительства. Полномочие представителя. Последствие заключения сделки представителем Виды представительства Понятие, виды доверенности, основания ее прекращения.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tabs>
                <w:tab w:val="left" w:pos="4620"/>
              </w:tabs>
              <w:jc w:val="both"/>
              <w:rPr>
                <w:b/>
                <w:color w:val="FF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r w:rsidR="00B04E0D" w:rsidRPr="009A08DC">
              <w:tab/>
            </w:r>
          </w:p>
          <w:p w:rsidR="00B97612" w:rsidRPr="009A08DC" w:rsidRDefault="00B97612" w:rsidP="004476C6">
            <w:pPr>
              <w:tabs>
                <w:tab w:val="left" w:pos="709"/>
                <w:tab w:val="left" w:pos="993"/>
              </w:tabs>
              <w:jc w:val="both"/>
              <w:rPr>
                <w:color w:val="000000"/>
              </w:rPr>
            </w:pPr>
            <w:r w:rsidRPr="009A08DC">
              <w:rPr>
                <w:b/>
                <w:color w:val="000000"/>
              </w:rPr>
              <w:t>из раздела 9:</w:t>
            </w:r>
            <w:r w:rsidRPr="009A08DC">
              <w:rPr>
                <w:color w:val="000000"/>
              </w:rPr>
              <w:t xml:space="preserve"> </w:t>
            </w:r>
            <w:r w:rsidRPr="009A08DC">
              <w:t xml:space="preserve">3, 4, </w:t>
            </w:r>
            <w:r w:rsidR="00102400" w:rsidRPr="009A08DC">
              <w:t>7, 8, 9</w:t>
            </w:r>
            <w:r w:rsidRPr="009A08DC">
              <w:t>.</w:t>
            </w:r>
          </w:p>
        </w:tc>
        <w:tc>
          <w:tcPr>
            <w:tcW w:w="2126" w:type="dxa"/>
          </w:tcPr>
          <w:p w:rsidR="00B97612" w:rsidRPr="00592D83" w:rsidRDefault="00B97612" w:rsidP="004476C6">
            <w:r w:rsidRPr="00592D83">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rPr>
              <w:t>Тема 6. Сделки.</w:t>
            </w:r>
          </w:p>
        </w:tc>
        <w:tc>
          <w:tcPr>
            <w:tcW w:w="5925" w:type="dxa"/>
          </w:tcPr>
          <w:p w:rsidR="00B97612" w:rsidRPr="009A08DC" w:rsidRDefault="00B97612" w:rsidP="004476C6">
            <w:pPr>
              <w:tabs>
                <w:tab w:val="left" w:pos="709"/>
                <w:tab w:val="left" w:pos="993"/>
              </w:tabs>
              <w:jc w:val="both"/>
            </w:pPr>
            <w:r w:rsidRPr="009A08DC">
              <w:t>Понятие, виды, формы сделок Заключение сделки. Недействительные сделки: понятие и виды. Споры о недействительности сделок и правовых последствиях недействительности.</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7. Сроки. Исковая давность.</w:t>
            </w:r>
          </w:p>
        </w:tc>
        <w:tc>
          <w:tcPr>
            <w:tcW w:w="5925" w:type="dxa"/>
          </w:tcPr>
          <w:p w:rsidR="00B97612" w:rsidRPr="009A08DC" w:rsidRDefault="00B97612" w:rsidP="004476C6">
            <w:pPr>
              <w:tabs>
                <w:tab w:val="left" w:pos="709"/>
                <w:tab w:val="left" w:pos="993"/>
              </w:tabs>
              <w:jc w:val="both"/>
            </w:pPr>
            <w:r w:rsidRPr="009A08DC">
              <w:t xml:space="preserve">Срок в гражданском праве, понятие, порядок и особенности исчисления сроков. Понятие и условия применения срока исковой давности. Правовые последствия применения срока исковой давности.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520E89" w:rsidRPr="009A08DC">
              <w:t>5, 6</w:t>
            </w:r>
            <w:r w:rsidR="00102400" w:rsidRPr="009A08DC">
              <w:t>, 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8. Право собственности в системе вещных прав. Приобретение и прекращение права собственности</w:t>
            </w:r>
          </w:p>
        </w:tc>
        <w:tc>
          <w:tcPr>
            <w:tcW w:w="5925" w:type="dxa"/>
          </w:tcPr>
          <w:p w:rsidR="00B97612" w:rsidRPr="009A08DC" w:rsidRDefault="00B97612" w:rsidP="004476C6">
            <w:pPr>
              <w:tabs>
                <w:tab w:val="left" w:pos="709"/>
                <w:tab w:val="left" w:pos="993"/>
              </w:tabs>
              <w:jc w:val="both"/>
            </w:pPr>
            <w:r w:rsidRPr="009A08DC">
              <w:t>Понятие права собственности. Первоначальные и производные основания приобретения права собственности, риск случайной гибели имущества. Добровольные и принудительные основания прекращения права собственности, правовые последствия.</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2, 3, 5,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00520E89" w:rsidRPr="009A08DC">
              <w:t>2, 3, 4, 5, 6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9. Общая собственность</w:t>
            </w:r>
          </w:p>
        </w:tc>
        <w:tc>
          <w:tcPr>
            <w:tcW w:w="5925" w:type="dxa"/>
          </w:tcPr>
          <w:p w:rsidR="00B97612" w:rsidRPr="009A08DC" w:rsidRDefault="00B97612" w:rsidP="004476C6">
            <w:pPr>
              <w:tabs>
                <w:tab w:val="left" w:pos="709"/>
                <w:tab w:val="left" w:pos="993"/>
              </w:tabs>
              <w:jc w:val="both"/>
            </w:pPr>
            <w:r w:rsidRPr="009A08DC">
              <w:t>Понятие и виды общей собственности. Законный и договорный режим имущества супругов. Особенности реализации права собственности крестьянскими</w:t>
            </w:r>
            <w:r w:rsidR="00AB2D0D" w:rsidRPr="009A08DC">
              <w:t xml:space="preserve"> </w:t>
            </w:r>
            <w:r w:rsidRPr="009A08DC">
              <w:t xml:space="preserve">фермерскими хозяйствами.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2, 3, 5,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00520E89"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10. Ограниченные вещные права. </w:t>
            </w:r>
          </w:p>
        </w:tc>
        <w:tc>
          <w:tcPr>
            <w:tcW w:w="5925" w:type="dxa"/>
          </w:tcPr>
          <w:p w:rsidR="00B97612" w:rsidRPr="009A08DC" w:rsidRDefault="00B97612" w:rsidP="004476C6">
            <w:pPr>
              <w:tabs>
                <w:tab w:val="left" w:pos="709"/>
                <w:tab w:val="left" w:pos="993"/>
              </w:tabs>
              <w:jc w:val="both"/>
            </w:pPr>
            <w:r w:rsidRPr="009A08DC">
              <w:t xml:space="preserve">Проблемы защиты прав участников сервитутных отношений: законодательство и судебная практика. Вещные права казенных предприятий и учреждений: особенности правового регулирования.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 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11. Вещно-правовые способы защиты прав.</w:t>
            </w:r>
          </w:p>
        </w:tc>
        <w:tc>
          <w:tcPr>
            <w:tcW w:w="5925" w:type="dxa"/>
          </w:tcPr>
          <w:p w:rsidR="00B97612" w:rsidRPr="009A08DC" w:rsidRDefault="00B97612" w:rsidP="004476C6">
            <w:pPr>
              <w:tabs>
                <w:tab w:val="left" w:pos="709"/>
                <w:tab w:val="left" w:pos="993"/>
              </w:tabs>
              <w:jc w:val="both"/>
            </w:pPr>
            <w:r w:rsidRPr="009A08DC">
              <w:t xml:space="preserve">Способы защиты вещных прав. Виндикация. Актуальные вопросы применения иска о признании права собственности. Проблема конкуренции способов защиты вещных прав. Негаторный иск.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12. Понятие, виды и основания возникновения обязательств. </w:t>
            </w:r>
          </w:p>
        </w:tc>
        <w:tc>
          <w:tcPr>
            <w:tcW w:w="5925" w:type="dxa"/>
          </w:tcPr>
          <w:p w:rsidR="00B97612" w:rsidRPr="009A08DC" w:rsidRDefault="00B97612" w:rsidP="004476C6">
            <w:pPr>
              <w:tabs>
                <w:tab w:val="left" w:pos="709"/>
                <w:tab w:val="left" w:pos="993"/>
              </w:tabs>
              <w:jc w:val="both"/>
            </w:pPr>
            <w:r w:rsidRPr="009A08DC">
              <w:t xml:space="preserve">Понятие обязательственного правоотношения и его отличие от других гражданских правоотношений. Виды гражданско-правовых обязательств, их классификация.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13. Исполнение обязательств.</w:t>
            </w:r>
          </w:p>
        </w:tc>
        <w:tc>
          <w:tcPr>
            <w:tcW w:w="5925" w:type="dxa"/>
          </w:tcPr>
          <w:p w:rsidR="00B97612" w:rsidRPr="009A08DC" w:rsidRDefault="00B97612" w:rsidP="004476C6">
            <w:pPr>
              <w:tabs>
                <w:tab w:val="left" w:pos="709"/>
                <w:tab w:val="left" w:pos="993"/>
              </w:tabs>
              <w:jc w:val="both"/>
            </w:pPr>
            <w:r w:rsidRPr="009A08DC">
              <w:t>Понятие надлежащего исполнения обязательства. Надлежащие: срок, место, способ, предмет исполнения обязательства.</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14. Перемена лиц в обязательстве</w:t>
            </w:r>
          </w:p>
        </w:tc>
        <w:tc>
          <w:tcPr>
            <w:tcW w:w="5925" w:type="dxa"/>
          </w:tcPr>
          <w:p w:rsidR="00B97612" w:rsidRPr="009A08DC" w:rsidRDefault="00B97612" w:rsidP="004476C6">
            <w:pPr>
              <w:tabs>
                <w:tab w:val="left" w:pos="709"/>
                <w:tab w:val="left" w:pos="993"/>
              </w:tabs>
              <w:jc w:val="both"/>
            </w:pPr>
            <w:r w:rsidRPr="009A08DC">
              <w:t xml:space="preserve">Цессия: понятие, форма, правоприменительная практика.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15. Способы обеспечения исполнения обязательства.</w:t>
            </w:r>
          </w:p>
        </w:tc>
        <w:tc>
          <w:tcPr>
            <w:tcW w:w="5925" w:type="dxa"/>
          </w:tcPr>
          <w:p w:rsidR="00B97612" w:rsidRPr="009A08DC" w:rsidRDefault="00B97612" w:rsidP="004476C6">
            <w:pPr>
              <w:tabs>
                <w:tab w:val="left" w:pos="709"/>
                <w:tab w:val="left" w:pos="993"/>
              </w:tabs>
              <w:jc w:val="both"/>
            </w:pPr>
            <w:r w:rsidRPr="009A08DC">
              <w:t xml:space="preserve">Понятие и значение способов обеспечения исполнения обязательства.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102400" w:rsidRPr="009A08DC">
              <w:t xml:space="preserve">5, </w:t>
            </w:r>
            <w:r w:rsidR="00520E89" w:rsidRPr="009A08DC">
              <w:t>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16. Прекращение обязательств и ответственность за нарушение обязательств.</w:t>
            </w:r>
          </w:p>
        </w:tc>
        <w:tc>
          <w:tcPr>
            <w:tcW w:w="5925" w:type="dxa"/>
          </w:tcPr>
          <w:p w:rsidR="00B97612" w:rsidRPr="009A08DC" w:rsidRDefault="00B97612" w:rsidP="004476C6">
            <w:pPr>
              <w:tabs>
                <w:tab w:val="left" w:pos="709"/>
                <w:tab w:val="left" w:pos="993"/>
              </w:tabs>
              <w:jc w:val="both"/>
            </w:pPr>
            <w:r w:rsidRPr="009A08DC">
              <w:t xml:space="preserve">Понятие прекращения обязательства. Основания прекращения обязательств.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00520E89" w:rsidRPr="009A08DC">
              <w:t>2, 3, 4, 6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17. </w:t>
            </w:r>
            <w:r w:rsidRPr="00CB1491">
              <w:rPr>
                <w:bCs/>
                <w:color w:val="000000"/>
              </w:rPr>
              <w:t>Понятие</w:t>
            </w:r>
            <w:r>
              <w:rPr>
                <w:bCs/>
                <w:color w:val="000000"/>
              </w:rPr>
              <w:t xml:space="preserve">, </w:t>
            </w:r>
            <w:r w:rsidRPr="00CB1491">
              <w:rPr>
                <w:bCs/>
                <w:color w:val="000000"/>
              </w:rPr>
              <w:t xml:space="preserve">виды </w:t>
            </w:r>
            <w:r>
              <w:rPr>
                <w:bCs/>
                <w:color w:val="000000"/>
              </w:rPr>
              <w:t xml:space="preserve">и содержание </w:t>
            </w:r>
            <w:r w:rsidRPr="00CB1491">
              <w:rPr>
                <w:bCs/>
                <w:color w:val="000000"/>
              </w:rPr>
              <w:t>граждан</w:t>
            </w:r>
            <w:r>
              <w:rPr>
                <w:bCs/>
                <w:color w:val="000000"/>
              </w:rPr>
              <w:t>с</w:t>
            </w:r>
            <w:r w:rsidRPr="00CB1491">
              <w:rPr>
                <w:bCs/>
                <w:color w:val="000000"/>
              </w:rPr>
              <w:t>ко-правовых договоров. Специальные договорные конструкции.</w:t>
            </w:r>
          </w:p>
        </w:tc>
        <w:tc>
          <w:tcPr>
            <w:tcW w:w="5925" w:type="dxa"/>
          </w:tcPr>
          <w:p w:rsidR="00B97612" w:rsidRPr="009A08DC" w:rsidRDefault="00B97612" w:rsidP="004476C6">
            <w:pPr>
              <w:tabs>
                <w:tab w:val="left" w:pos="709"/>
                <w:tab w:val="left" w:pos="993"/>
              </w:tabs>
              <w:jc w:val="both"/>
            </w:pPr>
            <w:r w:rsidRPr="009A08DC">
              <w:t xml:space="preserve">Понятие гражданско-правового договора. Форма договора. Принцип свободы договора и его практическое применение.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18. Заключение, изменение и прекращение договора. </w:t>
            </w:r>
          </w:p>
        </w:tc>
        <w:tc>
          <w:tcPr>
            <w:tcW w:w="5925" w:type="dxa"/>
          </w:tcPr>
          <w:p w:rsidR="00B97612" w:rsidRPr="009A08DC" w:rsidRDefault="00B97612" w:rsidP="004476C6">
            <w:pPr>
              <w:shd w:val="clear" w:color="auto" w:fill="FFFFFF"/>
              <w:jc w:val="both"/>
            </w:pPr>
            <w:r w:rsidRPr="009A08DC">
              <w:t>Оферта: понятие, форма, отзыв. Акцепт: понятие, форма, отзыв. Публичная оферта. Соотношение рекламы и публичной оферты. Заключение договора на торгах. Аукцион и конкурс. Действительность торгов.</w:t>
            </w:r>
          </w:p>
          <w:p w:rsidR="00B97612" w:rsidRPr="009A08DC" w:rsidRDefault="00B97612" w:rsidP="004476C6">
            <w:pPr>
              <w:shd w:val="clear" w:color="auto" w:fill="FFFFFF"/>
              <w:jc w:val="both"/>
              <w:rPr>
                <w:b/>
                <w:color w:val="000000"/>
              </w:rPr>
            </w:pPr>
            <w:r w:rsidRPr="009A08DC">
              <w:t>Основание, порядок и последствия изменения договора. Основания, порядок и последствия расторжения договора. Существенное нарушение договора и существенное изменение обстоятельств договора.</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E02F8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00E02F88" w:rsidRPr="009A08DC">
              <w:rPr>
                <w:color w:val="000000"/>
              </w:rPr>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bl>
    <w:p w:rsidR="002F48A6" w:rsidRDefault="002F48A6" w:rsidP="004476C6">
      <w:pPr>
        <w:ind w:firstLine="709"/>
        <w:jc w:val="both"/>
        <w:rPr>
          <w:b/>
          <w:bCs/>
          <w:sz w:val="28"/>
          <w:szCs w:val="28"/>
        </w:rPr>
      </w:pPr>
    </w:p>
    <w:p w:rsidR="00B97612" w:rsidRDefault="00B97612" w:rsidP="004476C6">
      <w:pPr>
        <w:ind w:firstLine="709"/>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rsidR="00B97612" w:rsidRPr="005532E3" w:rsidRDefault="00B97612" w:rsidP="004476C6">
      <w:pPr>
        <w:ind w:firstLine="709"/>
        <w:jc w:val="both"/>
        <w:rPr>
          <w:b/>
          <w:bCs/>
          <w:sz w:val="28"/>
          <w:szCs w:val="28"/>
        </w:rPr>
      </w:pPr>
    </w:p>
    <w:p w:rsidR="00B97612" w:rsidRDefault="00B97612" w:rsidP="004476C6">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B97612" w:rsidRPr="00D473EE" w:rsidRDefault="00B97612" w:rsidP="004476C6">
      <w:pPr>
        <w:jc w:val="center"/>
        <w:rPr>
          <w:i/>
          <w:sz w:val="28"/>
          <w:u w:val="single"/>
        </w:rPr>
      </w:pP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6521"/>
        <w:gridCol w:w="2195"/>
      </w:tblGrid>
      <w:tr w:rsidR="00B97612" w:rsidRPr="002F40A7" w:rsidTr="00B2663B">
        <w:trPr>
          <w:jc w:val="center"/>
        </w:trPr>
        <w:tc>
          <w:tcPr>
            <w:tcW w:w="1843" w:type="dxa"/>
            <w:shd w:val="clear" w:color="auto" w:fill="auto"/>
          </w:tcPr>
          <w:p w:rsidR="00B97612" w:rsidRPr="002F40A7" w:rsidRDefault="00B97612" w:rsidP="004476C6">
            <w:pPr>
              <w:keepNext/>
              <w:ind w:firstLine="517"/>
              <w:jc w:val="both"/>
            </w:pPr>
            <w:r w:rsidRPr="002F40A7">
              <w:rPr>
                <w:b/>
                <w:sz w:val="22"/>
                <w:szCs w:val="22"/>
              </w:rPr>
              <w:t>Наименование тем дисциплины</w:t>
            </w:r>
          </w:p>
        </w:tc>
        <w:tc>
          <w:tcPr>
            <w:tcW w:w="6521" w:type="dxa"/>
            <w:shd w:val="clear" w:color="auto" w:fill="auto"/>
          </w:tcPr>
          <w:p w:rsidR="00B97612" w:rsidRPr="002F40A7" w:rsidRDefault="00B97612" w:rsidP="004476C6">
            <w:pPr>
              <w:keepNext/>
              <w:ind w:firstLine="709"/>
              <w:jc w:val="both"/>
              <w:rPr>
                <w:b/>
              </w:rPr>
            </w:pPr>
            <w:r w:rsidRPr="002F40A7">
              <w:rPr>
                <w:b/>
                <w:sz w:val="22"/>
                <w:szCs w:val="22"/>
              </w:rPr>
              <w:t xml:space="preserve">Перечень вопросов, отводимых на самостоятельное освоение </w:t>
            </w:r>
          </w:p>
        </w:tc>
        <w:tc>
          <w:tcPr>
            <w:tcW w:w="2195" w:type="dxa"/>
          </w:tcPr>
          <w:p w:rsidR="00B97612" w:rsidRPr="002F40A7" w:rsidRDefault="00B97612" w:rsidP="004476C6">
            <w:pPr>
              <w:keepNext/>
              <w:jc w:val="both"/>
              <w:rPr>
                <w:b/>
              </w:rPr>
            </w:pPr>
            <w:r w:rsidRPr="002F40A7">
              <w:rPr>
                <w:b/>
                <w:sz w:val="22"/>
                <w:szCs w:val="22"/>
              </w:rPr>
              <w:t>Формы внеаудиторной самостоятельной работы</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color w:val="000000"/>
                <w:sz w:val="22"/>
                <w:szCs w:val="22"/>
              </w:rPr>
              <w:t>Тема1. Понятие, принципы и источники гражданского права. Гражданское правоотношение</w:t>
            </w:r>
          </w:p>
        </w:tc>
        <w:tc>
          <w:tcPr>
            <w:tcW w:w="6521" w:type="dxa"/>
            <w:shd w:val="clear" w:color="auto" w:fill="auto"/>
          </w:tcPr>
          <w:p w:rsidR="00B97612" w:rsidRPr="002F40A7" w:rsidRDefault="00B97612" w:rsidP="004476C6">
            <w:pPr>
              <w:tabs>
                <w:tab w:val="left" w:pos="360"/>
                <w:tab w:val="left" w:pos="709"/>
                <w:tab w:val="left" w:pos="993"/>
                <w:tab w:val="left" w:pos="7080"/>
              </w:tabs>
              <w:outlineLvl w:val="0"/>
            </w:pPr>
            <w:r w:rsidRPr="002F40A7">
              <w:rPr>
                <w:sz w:val="22"/>
                <w:szCs w:val="22"/>
              </w:rPr>
              <w:t>Роль гражданского права в системе частного права.</w:t>
            </w:r>
            <w:r w:rsidRPr="002F40A7">
              <w:rPr>
                <w:bCs/>
                <w:sz w:val="22"/>
                <w:szCs w:val="22"/>
              </w:rPr>
              <w:t xml:space="preserve"> </w:t>
            </w:r>
            <w:r w:rsidRPr="002F40A7">
              <w:rPr>
                <w:sz w:val="22"/>
                <w:szCs w:val="22"/>
              </w:rPr>
              <w:t>Общая характеристика гражданского прав как отрасли права: предмет, метод, принципы, функции.</w:t>
            </w:r>
            <w:r w:rsidRPr="002F40A7">
              <w:rPr>
                <w:bCs/>
                <w:sz w:val="22"/>
                <w:szCs w:val="22"/>
              </w:rPr>
              <w:t xml:space="preserve"> </w:t>
            </w:r>
            <w:r w:rsidRPr="002F40A7">
              <w:rPr>
                <w:sz w:val="22"/>
                <w:szCs w:val="22"/>
              </w:rPr>
              <w:t>Система источников гражданского права.</w:t>
            </w:r>
          </w:p>
          <w:p w:rsidR="00B97612" w:rsidRPr="002F40A7" w:rsidRDefault="00B97612" w:rsidP="004476C6">
            <w:pPr>
              <w:tabs>
                <w:tab w:val="left" w:pos="360"/>
                <w:tab w:val="left" w:pos="709"/>
                <w:tab w:val="left" w:pos="993"/>
                <w:tab w:val="left" w:pos="7080"/>
              </w:tabs>
              <w:outlineLvl w:val="0"/>
            </w:pPr>
            <w:r w:rsidRPr="002F40A7">
              <w:rPr>
                <w:sz w:val="22"/>
                <w:szCs w:val="22"/>
              </w:rPr>
              <w:t>Добросовестность в гражданском праве.</w:t>
            </w:r>
          </w:p>
          <w:p w:rsidR="00B97612" w:rsidRPr="002F40A7" w:rsidRDefault="00B97612" w:rsidP="004476C6">
            <w:pPr>
              <w:tabs>
                <w:tab w:val="left" w:pos="709"/>
                <w:tab w:val="left" w:pos="993"/>
              </w:tabs>
              <w:autoSpaceDE w:val="0"/>
              <w:autoSpaceDN w:val="0"/>
              <w:adjustRightInd w:val="0"/>
            </w:pPr>
            <w:r w:rsidRPr="002F40A7">
              <w:rPr>
                <w:sz w:val="22"/>
                <w:szCs w:val="22"/>
              </w:rPr>
              <w:t>Понятие и формы злоупотребления правом.</w:t>
            </w:r>
          </w:p>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Понятие, содержание и виды гражданских правоотношений. Субъективное право и субъективная обязанность в гражданском правоотношении.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sz w:val="22"/>
                <w:szCs w:val="22"/>
              </w:rPr>
              <w:t xml:space="preserve">Тема 2. Физические лица </w:t>
            </w:r>
          </w:p>
        </w:tc>
        <w:tc>
          <w:tcPr>
            <w:tcW w:w="6521" w:type="dxa"/>
            <w:shd w:val="clear" w:color="auto" w:fill="auto"/>
          </w:tcPr>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Развитие содержания правоспособности граждан при переходе к рыночной экономике. Правоспособность и дееспособность граждан в российском гражданском праве. Дееспособность граждан. Гражданская правоспособность и дееспособность иностранных граждан и</w:t>
            </w:r>
            <w:r w:rsidRPr="002F40A7">
              <w:rPr>
                <w:bCs/>
                <w:sz w:val="22"/>
                <w:szCs w:val="22"/>
              </w:rPr>
              <w:t xml:space="preserve"> </w:t>
            </w:r>
            <w:r w:rsidRPr="002F40A7">
              <w:rPr>
                <w:sz w:val="22"/>
                <w:szCs w:val="22"/>
              </w:rPr>
              <w:t>лиц без гражданства. Гарантии прав граждан при решении вопроса об ограничении их дееспособности (по материалам судебной и административной практики). Правовое положение индивидуальных предпринимателей.</w:t>
            </w:r>
            <w:r w:rsidRPr="002F40A7">
              <w:rPr>
                <w:noProof/>
                <w:sz w:val="22"/>
                <w:szCs w:val="22"/>
              </w:rPr>
              <w:t xml:space="preserve"> </w:t>
            </w:r>
            <w:r w:rsidRPr="002F40A7">
              <w:rPr>
                <w:sz w:val="22"/>
                <w:szCs w:val="22"/>
              </w:rPr>
              <w:t>Признание гражданина безвестно отсутствующим и объявление его умершим.</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sz w:val="22"/>
                <w:szCs w:val="22"/>
              </w:rPr>
              <w:t>Тема 3. Юридические лица</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сущность юридического лица в современном гражданском законодательстве. Классификация юридических лиц.</w:t>
            </w:r>
            <w:r w:rsidRPr="002F40A7">
              <w:rPr>
                <w:noProof/>
                <w:sz w:val="22"/>
                <w:szCs w:val="22"/>
              </w:rPr>
              <w:t xml:space="preserve"> </w:t>
            </w:r>
            <w:r w:rsidRPr="002F40A7">
              <w:rPr>
                <w:sz w:val="22"/>
                <w:szCs w:val="22"/>
              </w:rPr>
              <w:t>Правовое положение филиалов и представительств юридических лиц.  Правовое регулирование создания и государственной регистрации  юридического   лица в  современном гражданском праве. Правовое регулирование реорганизации и ликвидации юридических лиц. Система организационно-правовых форм коммерческих организаций. Несостоятельность (банкротство) юридических лиц. Правовое регулирование создания и деятельности обществ с ограниченной  ответственностью. Акционерные общества как субъекты гражданского права. Общие положения.   Управление деятельностью ООО и АО: сравнительный анализ. Особенности правового положения АО, созданных путем приватизации государственных и муниципальных предприятий. Государственные и муниципальные предприятия как субъекты гражданского права. Правовое регулирование деятельности потребительского кооператива.  Производственный кооперативы как субъекты гражданского права. Простое товарищество и товарищество на вере – сравнительная характеристика.  Общество   с  ограниченной   ответственностью   как субъект гражданского права. Общая характеристика.</w:t>
            </w:r>
            <w:r w:rsidRPr="002F40A7">
              <w:rPr>
                <w:noProof/>
                <w:sz w:val="22"/>
                <w:szCs w:val="22"/>
              </w:rPr>
              <w:t xml:space="preserve"> Понятие и правовые основы деятельности н</w:t>
            </w:r>
            <w:r w:rsidRPr="002F40A7">
              <w:rPr>
                <w:sz w:val="22"/>
                <w:szCs w:val="22"/>
              </w:rPr>
              <w:t xml:space="preserve">екоммерческих организаций.  Правовое положение учреждений. Правовое положение общественных объединений. </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rPr>
            </w:pPr>
            <w:r w:rsidRPr="002F40A7">
              <w:rPr>
                <w:sz w:val="22"/>
                <w:szCs w:val="22"/>
              </w:rPr>
              <w:t>Тема 4. Объекты гражданских прав</w:t>
            </w:r>
          </w:p>
        </w:tc>
        <w:tc>
          <w:tcPr>
            <w:tcW w:w="6521" w:type="dxa"/>
            <w:shd w:val="clear" w:color="auto" w:fill="auto"/>
          </w:tcPr>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Судебная практика о признании нежилых помещений самостоятельными объектами. Судебная практика по делам о компенсации морального вреда, о защите чести, достоинства, деловой репутации в связи с распространением порочащих сведений. Судебная практика по делам, связанным с делимостью/неделимостью вещей. Судебная практика по делам об установлении прав на ценные бумаги. Судебная практика по делам, связанным с установлением права на плоды, продукцию, доходы.</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5. Представительство.</w:t>
            </w:r>
          </w:p>
          <w:p w:rsidR="00B97612" w:rsidRPr="002F40A7" w:rsidRDefault="00B97612" w:rsidP="004476C6">
            <w:pPr>
              <w:widowControl w:val="0"/>
              <w:rPr>
                <w:bCs/>
              </w:rPr>
            </w:pPr>
            <w:r w:rsidRPr="002F40A7">
              <w:rPr>
                <w:bCs/>
                <w:color w:val="000000"/>
                <w:sz w:val="22"/>
                <w:szCs w:val="22"/>
              </w:rPr>
              <w:t>Доверенность.</w:t>
            </w:r>
          </w:p>
        </w:tc>
        <w:tc>
          <w:tcPr>
            <w:tcW w:w="6521" w:type="dxa"/>
            <w:shd w:val="clear" w:color="auto" w:fill="auto"/>
          </w:tcPr>
          <w:p w:rsidR="00B97612" w:rsidRPr="002F40A7" w:rsidRDefault="00B97612" w:rsidP="004476C6">
            <w:pPr>
              <w:shd w:val="clear" w:color="auto" w:fill="FFFFFF"/>
              <w:tabs>
                <w:tab w:val="left" w:pos="709"/>
                <w:tab w:val="left" w:pos="993"/>
              </w:tabs>
            </w:pPr>
            <w:r w:rsidRPr="002F40A7">
              <w:rPr>
                <w:sz w:val="22"/>
                <w:szCs w:val="22"/>
              </w:rPr>
              <w:t>Понятие и виды представительства.</w:t>
            </w:r>
          </w:p>
          <w:p w:rsidR="00B97612" w:rsidRPr="002F40A7" w:rsidRDefault="00B97612" w:rsidP="004476C6">
            <w:pPr>
              <w:shd w:val="clear" w:color="auto" w:fill="FFFFFF"/>
              <w:tabs>
                <w:tab w:val="left" w:pos="709"/>
                <w:tab w:val="left" w:pos="993"/>
              </w:tabs>
            </w:pPr>
            <w:r w:rsidRPr="002F40A7">
              <w:rPr>
                <w:sz w:val="22"/>
                <w:szCs w:val="22"/>
              </w:rPr>
              <w:t>Коммерческое представительство.</w:t>
            </w:r>
          </w:p>
          <w:p w:rsidR="00B97612" w:rsidRPr="002F40A7" w:rsidRDefault="00B97612" w:rsidP="004476C6">
            <w:pPr>
              <w:shd w:val="clear" w:color="auto" w:fill="FFFFFF"/>
              <w:tabs>
                <w:tab w:val="left" w:pos="709"/>
                <w:tab w:val="left" w:pos="993"/>
              </w:tabs>
            </w:pPr>
            <w:r w:rsidRPr="002F40A7">
              <w:rPr>
                <w:sz w:val="22"/>
                <w:szCs w:val="22"/>
              </w:rPr>
              <w:t>Понятие и виды доверенностей.</w:t>
            </w:r>
          </w:p>
          <w:p w:rsidR="00B97612" w:rsidRPr="002F40A7" w:rsidRDefault="00B97612" w:rsidP="004476C6">
            <w:pPr>
              <w:shd w:val="clear" w:color="auto" w:fill="FFFFFF"/>
              <w:tabs>
                <w:tab w:val="left" w:pos="709"/>
                <w:tab w:val="left" w:pos="993"/>
              </w:tabs>
            </w:pPr>
            <w:r w:rsidRPr="002F40A7">
              <w:rPr>
                <w:sz w:val="22"/>
                <w:szCs w:val="22"/>
              </w:rPr>
              <w:t>Доверенности, приравненные к нотариально удостоверенным.</w:t>
            </w:r>
          </w:p>
          <w:p w:rsidR="00B97612" w:rsidRPr="002F40A7" w:rsidRDefault="00B97612" w:rsidP="004476C6">
            <w:pPr>
              <w:shd w:val="clear" w:color="auto" w:fill="FFFFFF"/>
              <w:tabs>
                <w:tab w:val="left" w:pos="709"/>
                <w:tab w:val="left" w:pos="993"/>
              </w:tabs>
            </w:pPr>
            <w:r w:rsidRPr="002F40A7">
              <w:rPr>
                <w:sz w:val="22"/>
                <w:szCs w:val="22"/>
              </w:rPr>
              <w:t>Срок действия доверенности.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sz w:val="22"/>
                <w:szCs w:val="22"/>
              </w:rPr>
              <w:t>Тема 6. Сделки.</w:t>
            </w:r>
          </w:p>
        </w:tc>
        <w:tc>
          <w:tcPr>
            <w:tcW w:w="6521" w:type="dxa"/>
            <w:shd w:val="clear" w:color="auto" w:fill="auto"/>
          </w:tcPr>
          <w:p w:rsidR="00B97612" w:rsidRPr="002F40A7" w:rsidRDefault="00B97612" w:rsidP="004476C6">
            <w:pPr>
              <w:pStyle w:val="a4"/>
              <w:tabs>
                <w:tab w:val="left" w:pos="709"/>
                <w:tab w:val="left" w:pos="993"/>
              </w:tabs>
              <w:ind w:left="0"/>
              <w:jc w:val="both"/>
            </w:pPr>
            <w:r w:rsidRPr="002F40A7">
              <w:rPr>
                <w:sz w:val="22"/>
                <w:szCs w:val="22"/>
              </w:rPr>
              <w:t>Понятие и виды сделок в гражданском праве.</w:t>
            </w:r>
            <w:r w:rsidRPr="002F40A7">
              <w:rPr>
                <w:bCs/>
                <w:sz w:val="22"/>
                <w:szCs w:val="22"/>
              </w:rPr>
              <w:t xml:space="preserve"> </w:t>
            </w:r>
            <w:r w:rsidRPr="002F40A7">
              <w:rPr>
                <w:sz w:val="22"/>
                <w:szCs w:val="22"/>
              </w:rPr>
              <w:t>Условия действительности сделок. Современные проблемы недействительности сделок.  Правовые последствия признания недействительности сделок.</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оспариванием сделок, решений собраний. Судебная практика по делам, связанным с применением последствий недействительности сделки. Судебная практика по делам, связанным с ничтожностью сделок и решений собраний. Судебная практика по делам, связанным с государственной регистрацией сделок.</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7. Сроки. Исковая давность.</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применением срока исковой давности, его приостановлением и прерыванием, истечением срока исковой давности. Судебная практика по делам, связанным со сроками в гражданском праве.</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8. Право собственности в системе вещных прав. Приобретение и прекращение права собственности</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приобретением и прекращением права собственности. Судебная практика по делам, связанным с бременем содержания имущества и риском случайной гибели имущества.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9. Общая собственность</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выделом доли. Судебная практика по делам, связанным с применением последствий несоблюдения преимущественного права покупки. Судебная практика по делам, связанным с содержанием имущества, находящегося в общей долевой собственности. Судебная практика по делам, связанным с разделом имущества, находящегося в общей собственности.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10. Ограниченные вещные права. </w:t>
            </w:r>
          </w:p>
        </w:tc>
        <w:tc>
          <w:tcPr>
            <w:tcW w:w="6521" w:type="dxa"/>
            <w:shd w:val="clear" w:color="auto" w:fill="auto"/>
          </w:tcPr>
          <w:p w:rsidR="00B97612" w:rsidRPr="002F40A7" w:rsidRDefault="00B97612" w:rsidP="004476C6">
            <w:pPr>
              <w:tabs>
                <w:tab w:val="left" w:pos="993"/>
              </w:tabs>
              <w:autoSpaceDE w:val="0"/>
              <w:autoSpaceDN w:val="0"/>
              <w:adjustRightInd w:val="0"/>
              <w:rPr>
                <w:noProof/>
              </w:rPr>
            </w:pPr>
            <w:r w:rsidRPr="002F40A7">
              <w:rPr>
                <w:sz w:val="22"/>
                <w:szCs w:val="22"/>
              </w:rPr>
              <w:t>Понятие и виды иных  вещных прав. Ограниченные вещные права на хозяйствование с имуществом собственника. Право хозяйственного ведения и право оперативного управления: сравнительная характеристика.</w:t>
            </w:r>
            <w:r w:rsidRPr="002F40A7">
              <w:rPr>
                <w:noProof/>
                <w:sz w:val="22"/>
                <w:szCs w:val="22"/>
              </w:rPr>
              <w:t xml:space="preserve"> Понятие и виды сервитута.</w:t>
            </w:r>
          </w:p>
          <w:p w:rsidR="00B97612" w:rsidRPr="002F40A7" w:rsidRDefault="00B97612" w:rsidP="004476C6">
            <w:pPr>
              <w:pStyle w:val="a4"/>
              <w:tabs>
                <w:tab w:val="left" w:pos="709"/>
                <w:tab w:val="left" w:pos="993"/>
              </w:tabs>
              <w:ind w:left="0"/>
              <w:jc w:val="both"/>
              <w:rPr>
                <w:noProof/>
              </w:rPr>
            </w:pPr>
            <w:r w:rsidRPr="002F40A7">
              <w:rPr>
                <w:noProof/>
                <w:sz w:val="22"/>
                <w:szCs w:val="22"/>
              </w:rPr>
              <w:t>Право пожизненного наследуемого владения и право постоянного бессрочноо пользования.</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правом хозяйственного ведения, оперативного управления. Судебная практика по делам, связанным с установлением сервитута.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11. Вещно-правовые способы защиты прав.</w:t>
            </w:r>
          </w:p>
        </w:tc>
        <w:tc>
          <w:tcPr>
            <w:tcW w:w="6521" w:type="dxa"/>
            <w:shd w:val="clear" w:color="auto" w:fill="auto"/>
          </w:tcPr>
          <w:p w:rsidR="00B97612" w:rsidRPr="002F40A7" w:rsidRDefault="00B97612" w:rsidP="004476C6">
            <w:pPr>
              <w:tabs>
                <w:tab w:val="left" w:pos="993"/>
              </w:tabs>
              <w:autoSpaceDE w:val="0"/>
              <w:autoSpaceDN w:val="0"/>
              <w:adjustRightInd w:val="0"/>
              <w:rPr>
                <w:b/>
                <w:bCs/>
              </w:rPr>
            </w:pPr>
            <w:r w:rsidRPr="002F40A7">
              <w:rPr>
                <w:sz w:val="22"/>
                <w:szCs w:val="22"/>
              </w:rPr>
              <w:t>Вещно-правовые способы защиты права собственности и иных ограниченных вещных прав.</w:t>
            </w:r>
          </w:p>
          <w:p w:rsidR="00B97612" w:rsidRPr="002F40A7" w:rsidRDefault="00B97612" w:rsidP="004476C6">
            <w:pPr>
              <w:tabs>
                <w:tab w:val="left" w:pos="993"/>
              </w:tabs>
              <w:autoSpaceDE w:val="0"/>
              <w:autoSpaceDN w:val="0"/>
              <w:adjustRightInd w:val="0"/>
            </w:pPr>
            <w:r w:rsidRPr="002F40A7">
              <w:rPr>
                <w:sz w:val="22"/>
                <w:szCs w:val="22"/>
              </w:rPr>
              <w:t>Условия виндикации.</w:t>
            </w:r>
          </w:p>
          <w:p w:rsidR="00B97612" w:rsidRPr="002F40A7" w:rsidRDefault="00B97612" w:rsidP="004476C6">
            <w:pPr>
              <w:pStyle w:val="a4"/>
              <w:tabs>
                <w:tab w:val="left" w:pos="709"/>
                <w:tab w:val="left" w:pos="993"/>
              </w:tabs>
              <w:ind w:left="0"/>
              <w:jc w:val="both"/>
            </w:pPr>
            <w:r w:rsidRPr="002F40A7">
              <w:rPr>
                <w:sz w:val="22"/>
                <w:szCs w:val="22"/>
              </w:rPr>
              <w:t>Обзор судебной практики по негаторным искам.</w:t>
            </w:r>
          </w:p>
          <w:p w:rsidR="00B97612" w:rsidRPr="002F40A7" w:rsidRDefault="00B97612" w:rsidP="004476C6">
            <w:pPr>
              <w:pStyle w:val="a4"/>
              <w:tabs>
                <w:tab w:val="left" w:pos="709"/>
                <w:tab w:val="left" w:pos="993"/>
              </w:tabs>
              <w:ind w:left="0"/>
              <w:jc w:val="both"/>
              <w:rPr>
                <w:bCs/>
              </w:rPr>
            </w:pPr>
            <w:r w:rsidRPr="002F40A7">
              <w:rPr>
                <w:sz w:val="22"/>
                <w:szCs w:val="22"/>
              </w:rPr>
              <w:t xml:space="preserve">Судебная практика по делам, связанным с виндикацией. </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12. Понятие, виды и основания возникновения обязательств. </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классификация обязательств в гражданском праве. Правовая характеристика множественности лиц в обязательстве. Порядок осуществления перемены лиц в обязательстве.</w:t>
            </w:r>
          </w:p>
          <w:p w:rsidR="00B97612" w:rsidRPr="002F40A7" w:rsidRDefault="00B97612" w:rsidP="004476C6">
            <w:pPr>
              <w:tabs>
                <w:tab w:val="left" w:pos="993"/>
              </w:tabs>
              <w:autoSpaceDE w:val="0"/>
              <w:autoSpaceDN w:val="0"/>
              <w:adjustRightInd w:val="0"/>
              <w:rPr>
                <w:b/>
              </w:rPr>
            </w:pPr>
            <w:r w:rsidRPr="002F40A7">
              <w:rPr>
                <w:sz w:val="22"/>
                <w:szCs w:val="22"/>
              </w:rPr>
              <w:t>Особенности солидарного и долевого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возникновением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13. Исполнение обязательств.</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Условие об одностороннем отказе от исполнения обязательств в практике заключения договоров.</w:t>
            </w:r>
            <w:r w:rsidRPr="002F40A7">
              <w:rPr>
                <w:b/>
                <w:sz w:val="22"/>
                <w:szCs w:val="22"/>
              </w:rPr>
              <w:t xml:space="preserve"> </w:t>
            </w:r>
            <w:r w:rsidRPr="002F40A7">
              <w:rPr>
                <w:sz w:val="22"/>
                <w:szCs w:val="22"/>
              </w:rPr>
              <w:t>Понятие надлежащего исполнения взаимных обязанностей по договору.</w:t>
            </w:r>
          </w:p>
          <w:p w:rsidR="00B97612" w:rsidRPr="002F40A7" w:rsidRDefault="00B97612" w:rsidP="004476C6">
            <w:pPr>
              <w:tabs>
                <w:tab w:val="left" w:pos="993"/>
              </w:tabs>
              <w:autoSpaceDE w:val="0"/>
              <w:autoSpaceDN w:val="0"/>
              <w:adjustRightInd w:val="0"/>
            </w:pPr>
            <w:r w:rsidRPr="002F40A7">
              <w:rPr>
                <w:sz w:val="22"/>
                <w:szCs w:val="22"/>
              </w:rPr>
              <w:t>Частичное исполнения обязательств.</w:t>
            </w:r>
          </w:p>
          <w:p w:rsidR="00B97612" w:rsidRPr="002F40A7" w:rsidRDefault="00B97612" w:rsidP="004476C6">
            <w:pPr>
              <w:tabs>
                <w:tab w:val="left" w:pos="993"/>
              </w:tabs>
              <w:autoSpaceDE w:val="0"/>
              <w:autoSpaceDN w:val="0"/>
              <w:adjustRightInd w:val="0"/>
            </w:pPr>
            <w:r w:rsidRPr="002F40A7">
              <w:rPr>
                <w:sz w:val="22"/>
                <w:szCs w:val="22"/>
              </w:rPr>
              <w:t>Исполнение обязательств, выраженных в иностранной валюте.</w:t>
            </w:r>
          </w:p>
          <w:p w:rsidR="00B97612" w:rsidRPr="002F40A7" w:rsidRDefault="00B97612" w:rsidP="004476C6">
            <w:pPr>
              <w:tabs>
                <w:tab w:val="left" w:pos="993"/>
              </w:tabs>
              <w:autoSpaceDE w:val="0"/>
              <w:autoSpaceDN w:val="0"/>
              <w:adjustRightInd w:val="0"/>
            </w:pPr>
            <w:r w:rsidRPr="002F40A7">
              <w:rPr>
                <w:sz w:val="22"/>
                <w:szCs w:val="22"/>
              </w:rPr>
              <w:t>Место исполнения обязательств.</w:t>
            </w:r>
          </w:p>
          <w:p w:rsidR="00B97612" w:rsidRPr="002F40A7" w:rsidRDefault="00B97612" w:rsidP="004476C6">
            <w:pPr>
              <w:pStyle w:val="a4"/>
              <w:tabs>
                <w:tab w:val="left" w:pos="709"/>
                <w:tab w:val="left" w:pos="993"/>
              </w:tabs>
              <w:ind w:left="0"/>
              <w:jc w:val="both"/>
            </w:pPr>
            <w:r w:rsidRPr="002F40A7">
              <w:rPr>
                <w:sz w:val="22"/>
                <w:szCs w:val="22"/>
              </w:rPr>
              <w:t>Исполнение обязательств в надлежащий срок. Последствия просрочки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ненадлежащим исполнением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14. Перемена лиц в обязательстве</w:t>
            </w:r>
          </w:p>
        </w:tc>
        <w:tc>
          <w:tcPr>
            <w:tcW w:w="6521" w:type="dxa"/>
            <w:shd w:val="clear" w:color="auto" w:fill="auto"/>
          </w:tcPr>
          <w:p w:rsidR="00B97612" w:rsidRPr="002F40A7" w:rsidRDefault="00B97612" w:rsidP="004476C6">
            <w:pPr>
              <w:tabs>
                <w:tab w:val="left" w:pos="993"/>
              </w:tabs>
              <w:autoSpaceDE w:val="0"/>
              <w:autoSpaceDN w:val="0"/>
              <w:adjustRightInd w:val="0"/>
              <w:rPr>
                <w:b/>
              </w:rPr>
            </w:pPr>
            <w:r w:rsidRPr="002F40A7">
              <w:rPr>
                <w:sz w:val="22"/>
                <w:szCs w:val="22"/>
              </w:rPr>
              <w:t>Порядок и условия осуществления уступки права требования и перевода долга.</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цессией, переводом долга.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15. Способы обеспечения исполнения обязательства.</w:t>
            </w:r>
          </w:p>
        </w:tc>
        <w:tc>
          <w:tcPr>
            <w:tcW w:w="6521" w:type="dxa"/>
            <w:shd w:val="clear" w:color="auto" w:fill="auto"/>
          </w:tcPr>
          <w:p w:rsidR="00B97612" w:rsidRPr="002F40A7" w:rsidRDefault="00B97612" w:rsidP="004476C6">
            <w:pPr>
              <w:tabs>
                <w:tab w:val="left" w:pos="993"/>
              </w:tabs>
              <w:autoSpaceDE w:val="0"/>
              <w:autoSpaceDN w:val="0"/>
              <w:adjustRightInd w:val="0"/>
              <w:rPr>
                <w:b/>
              </w:rPr>
            </w:pPr>
            <w:r w:rsidRPr="002F40A7">
              <w:rPr>
                <w:sz w:val="22"/>
                <w:szCs w:val="22"/>
              </w:rPr>
              <w:t xml:space="preserve">Понятие и значение способов обеспечения исполнения обязательств. </w:t>
            </w:r>
          </w:p>
          <w:p w:rsidR="00B97612" w:rsidRPr="002F40A7" w:rsidRDefault="00B97612" w:rsidP="004476C6">
            <w:pPr>
              <w:tabs>
                <w:tab w:val="left" w:pos="993"/>
              </w:tabs>
              <w:autoSpaceDE w:val="0"/>
              <w:autoSpaceDN w:val="0"/>
              <w:adjustRightInd w:val="0"/>
              <w:rPr>
                <w:b/>
              </w:rPr>
            </w:pPr>
            <w:r w:rsidRPr="002F40A7">
              <w:rPr>
                <w:sz w:val="22"/>
                <w:szCs w:val="22"/>
              </w:rPr>
              <w:t>Договорная практика применения неустойки как способа обеспечения исполнения обязательств.</w:t>
            </w:r>
          </w:p>
          <w:p w:rsidR="00B97612" w:rsidRPr="002F40A7" w:rsidRDefault="00B97612" w:rsidP="004476C6">
            <w:pPr>
              <w:tabs>
                <w:tab w:val="left" w:pos="993"/>
              </w:tabs>
              <w:autoSpaceDE w:val="0"/>
              <w:autoSpaceDN w:val="0"/>
              <w:adjustRightInd w:val="0"/>
              <w:rPr>
                <w:b/>
              </w:rPr>
            </w:pPr>
            <w:r w:rsidRPr="002F40A7">
              <w:rPr>
                <w:sz w:val="22"/>
                <w:szCs w:val="22"/>
              </w:rPr>
              <w:t>Виды залогов в современном законодательстве РФ.</w:t>
            </w:r>
          </w:p>
          <w:p w:rsidR="00B97612" w:rsidRPr="002F40A7" w:rsidRDefault="00B97612" w:rsidP="004476C6">
            <w:pPr>
              <w:tabs>
                <w:tab w:val="left" w:pos="993"/>
              </w:tabs>
              <w:autoSpaceDE w:val="0"/>
              <w:autoSpaceDN w:val="0"/>
              <w:adjustRightInd w:val="0"/>
              <w:rPr>
                <w:b/>
              </w:rPr>
            </w:pPr>
            <w:r w:rsidRPr="002F40A7">
              <w:rPr>
                <w:sz w:val="22"/>
                <w:szCs w:val="22"/>
              </w:rPr>
              <w:t>Залог как способ обеспечения исполнения обязательств.</w:t>
            </w:r>
          </w:p>
          <w:p w:rsidR="00B97612" w:rsidRPr="002F40A7" w:rsidRDefault="00B97612" w:rsidP="004476C6">
            <w:pPr>
              <w:tabs>
                <w:tab w:val="left" w:pos="993"/>
              </w:tabs>
              <w:autoSpaceDE w:val="0"/>
              <w:autoSpaceDN w:val="0"/>
              <w:adjustRightInd w:val="0"/>
              <w:rPr>
                <w:b/>
              </w:rPr>
            </w:pPr>
            <w:r w:rsidRPr="002F40A7">
              <w:rPr>
                <w:sz w:val="22"/>
                <w:szCs w:val="22"/>
              </w:rPr>
              <w:t>Значение и проблемы ипотеки на современном этапе.</w:t>
            </w:r>
          </w:p>
          <w:p w:rsidR="00B97612" w:rsidRPr="002F40A7" w:rsidRDefault="00B97612" w:rsidP="004476C6">
            <w:pPr>
              <w:pStyle w:val="a4"/>
              <w:tabs>
                <w:tab w:val="left" w:pos="709"/>
                <w:tab w:val="left" w:pos="993"/>
              </w:tabs>
              <w:ind w:left="0"/>
              <w:jc w:val="both"/>
            </w:pPr>
            <w:r w:rsidRPr="002F40A7">
              <w:rPr>
                <w:sz w:val="22"/>
                <w:szCs w:val="22"/>
              </w:rPr>
              <w:t>Поручительство и гарантия как способы обеспечения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применением мер обеспечения исполнения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16. Прекращение обязательств и ответственность за нарушение обязательств.</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новацией, отступным, зачетом. Судебная практика по делам, связанным с невозможностью исполнения обязательства.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17. Понятие, виды и содержание гражданско-правовых договоров. Специальные договорные конструкции.</w:t>
            </w:r>
          </w:p>
        </w:tc>
        <w:tc>
          <w:tcPr>
            <w:tcW w:w="6521" w:type="dxa"/>
            <w:shd w:val="clear" w:color="auto" w:fill="auto"/>
          </w:tcPr>
          <w:p w:rsidR="00B97612" w:rsidRPr="002F40A7" w:rsidRDefault="00B97612" w:rsidP="004476C6">
            <w:pPr>
              <w:tabs>
                <w:tab w:val="left" w:pos="142"/>
                <w:tab w:val="left" w:pos="284"/>
                <w:tab w:val="left" w:pos="851"/>
                <w:tab w:val="left" w:pos="1134"/>
              </w:tabs>
              <w:autoSpaceDE w:val="0"/>
              <w:autoSpaceDN w:val="0"/>
              <w:adjustRightInd w:val="0"/>
              <w:jc w:val="both"/>
            </w:pPr>
            <w:r w:rsidRPr="002F40A7">
              <w:rPr>
                <w:sz w:val="22"/>
                <w:szCs w:val="22"/>
              </w:rPr>
              <w:t>Понятие, содержание и форма договора.</w:t>
            </w:r>
          </w:p>
          <w:p w:rsidR="00B97612" w:rsidRPr="002F40A7" w:rsidRDefault="00B97612" w:rsidP="004476C6">
            <w:pPr>
              <w:tabs>
                <w:tab w:val="left" w:pos="142"/>
                <w:tab w:val="left" w:pos="284"/>
                <w:tab w:val="left" w:pos="851"/>
                <w:tab w:val="left" w:pos="1134"/>
              </w:tabs>
              <w:autoSpaceDE w:val="0"/>
              <w:autoSpaceDN w:val="0"/>
              <w:adjustRightInd w:val="0"/>
              <w:jc w:val="both"/>
            </w:pPr>
            <w:r w:rsidRPr="002F40A7">
              <w:rPr>
                <w:sz w:val="22"/>
                <w:szCs w:val="22"/>
              </w:rPr>
              <w:t>Классификация договоров.</w:t>
            </w:r>
          </w:p>
          <w:p w:rsidR="00B97612" w:rsidRPr="002F40A7" w:rsidRDefault="00B97612" w:rsidP="004476C6">
            <w:pPr>
              <w:tabs>
                <w:tab w:val="left" w:pos="993"/>
              </w:tabs>
              <w:autoSpaceDE w:val="0"/>
              <w:autoSpaceDN w:val="0"/>
              <w:adjustRightInd w:val="0"/>
            </w:pPr>
            <w:r w:rsidRPr="002F40A7">
              <w:rPr>
                <w:sz w:val="22"/>
                <w:szCs w:val="22"/>
              </w:rPr>
              <w:t>Опцион и опционный договор.</w:t>
            </w:r>
          </w:p>
          <w:p w:rsidR="00B97612" w:rsidRPr="002F40A7" w:rsidRDefault="00B97612" w:rsidP="004476C6">
            <w:pPr>
              <w:tabs>
                <w:tab w:val="left" w:pos="993"/>
              </w:tabs>
              <w:autoSpaceDE w:val="0"/>
              <w:autoSpaceDN w:val="0"/>
              <w:adjustRightInd w:val="0"/>
            </w:pPr>
            <w:r w:rsidRPr="002F40A7">
              <w:rPr>
                <w:sz w:val="22"/>
                <w:szCs w:val="22"/>
              </w:rPr>
              <w:t>Опционный договор и предварительный договор.</w:t>
            </w:r>
          </w:p>
          <w:p w:rsidR="00B97612" w:rsidRPr="002F40A7" w:rsidRDefault="00B97612" w:rsidP="004476C6">
            <w:pPr>
              <w:pStyle w:val="a4"/>
              <w:tabs>
                <w:tab w:val="left" w:pos="709"/>
                <w:tab w:val="left" w:pos="993"/>
              </w:tabs>
              <w:ind w:left="0"/>
              <w:jc w:val="both"/>
            </w:pPr>
            <w:r w:rsidRPr="002F40A7">
              <w:rPr>
                <w:sz w:val="22"/>
                <w:szCs w:val="22"/>
              </w:rPr>
              <w:t>Публичный договор и договор присоединения.</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признанием договора незаключенным. Судебная практика по делам, связанным с особыми видами договора (опционным, рамочным, предварительным, присоединения)</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18. Заключение, изменение и прекращение договора. </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признаки оферты.</w:t>
            </w:r>
          </w:p>
          <w:p w:rsidR="00B97612" w:rsidRPr="002F40A7" w:rsidRDefault="00B97612" w:rsidP="004476C6">
            <w:pPr>
              <w:tabs>
                <w:tab w:val="left" w:pos="993"/>
              </w:tabs>
              <w:autoSpaceDE w:val="0"/>
              <w:autoSpaceDN w:val="0"/>
              <w:adjustRightInd w:val="0"/>
            </w:pPr>
            <w:r w:rsidRPr="002F40A7">
              <w:rPr>
                <w:sz w:val="22"/>
                <w:szCs w:val="22"/>
              </w:rPr>
              <w:t>Публичная оферта и вызов на оферту.</w:t>
            </w:r>
          </w:p>
          <w:p w:rsidR="00B97612" w:rsidRPr="002F40A7" w:rsidRDefault="00B97612" w:rsidP="004476C6">
            <w:pPr>
              <w:tabs>
                <w:tab w:val="left" w:pos="993"/>
              </w:tabs>
              <w:autoSpaceDE w:val="0"/>
              <w:autoSpaceDN w:val="0"/>
              <w:adjustRightInd w:val="0"/>
            </w:pPr>
            <w:r w:rsidRPr="002F40A7">
              <w:rPr>
                <w:sz w:val="22"/>
                <w:szCs w:val="22"/>
              </w:rPr>
              <w:t>Понятие и признаки акцепта.</w:t>
            </w:r>
          </w:p>
          <w:p w:rsidR="00B97612" w:rsidRPr="002F40A7" w:rsidRDefault="00B97612" w:rsidP="004476C6">
            <w:pPr>
              <w:pStyle w:val="a4"/>
              <w:tabs>
                <w:tab w:val="left" w:pos="709"/>
                <w:tab w:val="left" w:pos="993"/>
              </w:tabs>
              <w:ind w:left="0"/>
              <w:jc w:val="both"/>
            </w:pPr>
            <w:r w:rsidRPr="002F40A7">
              <w:rPr>
                <w:sz w:val="22"/>
                <w:szCs w:val="22"/>
              </w:rPr>
              <w:t>Вида акцепта.</w:t>
            </w:r>
          </w:p>
          <w:p w:rsidR="00B97612" w:rsidRPr="002F40A7" w:rsidRDefault="00B97612" w:rsidP="004476C6">
            <w:pPr>
              <w:tabs>
                <w:tab w:val="left" w:pos="993"/>
              </w:tabs>
              <w:autoSpaceDE w:val="0"/>
              <w:autoSpaceDN w:val="0"/>
              <w:adjustRightInd w:val="0"/>
            </w:pPr>
            <w:r w:rsidRPr="002F40A7">
              <w:rPr>
                <w:sz w:val="22"/>
                <w:szCs w:val="22"/>
              </w:rPr>
              <w:t>Существенные обстоятельства как основания для досрочного расторжения договора.</w:t>
            </w:r>
          </w:p>
          <w:p w:rsidR="00B97612" w:rsidRPr="002F40A7" w:rsidRDefault="00B97612" w:rsidP="004476C6">
            <w:pPr>
              <w:tabs>
                <w:tab w:val="left" w:pos="993"/>
              </w:tabs>
              <w:autoSpaceDE w:val="0"/>
              <w:autoSpaceDN w:val="0"/>
              <w:adjustRightInd w:val="0"/>
            </w:pPr>
            <w:r w:rsidRPr="002F40A7">
              <w:rPr>
                <w:sz w:val="22"/>
                <w:szCs w:val="22"/>
              </w:rPr>
              <w:t>Расторжение договора по воле одной из сторон.</w:t>
            </w:r>
          </w:p>
          <w:p w:rsidR="00B97612" w:rsidRPr="002F40A7" w:rsidRDefault="00B97612" w:rsidP="004476C6">
            <w:pPr>
              <w:pStyle w:val="a4"/>
              <w:tabs>
                <w:tab w:val="left" w:pos="709"/>
                <w:tab w:val="left" w:pos="993"/>
              </w:tabs>
              <w:ind w:left="0"/>
              <w:jc w:val="both"/>
            </w:pPr>
            <w:r w:rsidRPr="002F40A7">
              <w:rPr>
                <w:sz w:val="22"/>
                <w:szCs w:val="22"/>
              </w:rPr>
              <w:t>Последствия расторжения договора.</w:t>
            </w:r>
          </w:p>
          <w:p w:rsidR="00B97612" w:rsidRPr="002F40A7" w:rsidRDefault="00B97612" w:rsidP="004476C6">
            <w:pPr>
              <w:pStyle w:val="a4"/>
              <w:tabs>
                <w:tab w:val="left" w:pos="709"/>
                <w:tab w:val="left" w:pos="993"/>
              </w:tabs>
              <w:ind w:left="0"/>
              <w:jc w:val="both"/>
            </w:pPr>
            <w:r w:rsidRPr="002F40A7">
              <w:rPr>
                <w:sz w:val="22"/>
                <w:szCs w:val="22"/>
              </w:rPr>
              <w:t>Судебная практика по делам, связанным с заключением договора на торгах. Судебная практика по делам, связанным с заключением договора в общем порядке.</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изменением договора. Судебная практика по делам, связанным с расторжением договора.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bl>
    <w:p w:rsidR="00AB2D0D" w:rsidRDefault="00AB2D0D" w:rsidP="004476C6">
      <w:pPr>
        <w:pStyle w:val="a4"/>
        <w:ind w:left="0" w:firstLine="709"/>
        <w:jc w:val="both"/>
        <w:rPr>
          <w:b/>
          <w:sz w:val="26"/>
          <w:szCs w:val="26"/>
        </w:rPr>
      </w:pPr>
    </w:p>
    <w:p w:rsidR="001140EF" w:rsidRPr="00B2663B" w:rsidRDefault="00592D83" w:rsidP="004476C6">
      <w:pPr>
        <w:pStyle w:val="a4"/>
        <w:ind w:left="0" w:firstLine="709"/>
        <w:jc w:val="both"/>
        <w:rPr>
          <w:b/>
          <w:i/>
          <w:sz w:val="28"/>
          <w:szCs w:val="28"/>
          <w:u w:val="single"/>
        </w:rPr>
      </w:pPr>
      <w:r w:rsidRPr="00B2663B">
        <w:rPr>
          <w:b/>
          <w:sz w:val="28"/>
          <w:szCs w:val="28"/>
        </w:rPr>
        <w:t>6.2. Перечень вопросов, заданий, тем для подготовки к текущему контролю</w:t>
      </w:r>
    </w:p>
    <w:p w:rsidR="00075FFE" w:rsidRPr="00B2663B" w:rsidRDefault="00075FFE" w:rsidP="004476C6">
      <w:pPr>
        <w:ind w:firstLine="709"/>
        <w:jc w:val="center"/>
        <w:rPr>
          <w:b/>
          <w:i/>
          <w:sz w:val="28"/>
          <w:szCs w:val="28"/>
        </w:rPr>
      </w:pPr>
    </w:p>
    <w:p w:rsidR="008E1F06" w:rsidRPr="00B2663B" w:rsidRDefault="008E1F06" w:rsidP="004476C6">
      <w:pPr>
        <w:ind w:firstLine="709"/>
        <w:jc w:val="center"/>
        <w:rPr>
          <w:b/>
          <w:i/>
          <w:sz w:val="28"/>
          <w:szCs w:val="28"/>
        </w:rPr>
      </w:pPr>
      <w:r w:rsidRPr="00B2663B">
        <w:rPr>
          <w:b/>
          <w:i/>
          <w:sz w:val="28"/>
          <w:szCs w:val="28"/>
        </w:rPr>
        <w:t>Примеры типовых ситуационных задач:</w:t>
      </w:r>
    </w:p>
    <w:p w:rsidR="00CE08E7" w:rsidRPr="00B2663B" w:rsidRDefault="00304D36" w:rsidP="004476C6">
      <w:pPr>
        <w:autoSpaceDE w:val="0"/>
        <w:autoSpaceDN w:val="0"/>
        <w:adjustRightInd w:val="0"/>
        <w:ind w:firstLine="709"/>
        <w:jc w:val="both"/>
        <w:rPr>
          <w:sz w:val="28"/>
          <w:szCs w:val="28"/>
        </w:rPr>
      </w:pPr>
      <w:r w:rsidRPr="00B2663B">
        <w:rPr>
          <w:b/>
          <w:bCs/>
          <w:sz w:val="28"/>
          <w:szCs w:val="28"/>
        </w:rPr>
        <w:t>Вопрос 1</w:t>
      </w:r>
      <w:r w:rsidRPr="00B2663B">
        <w:rPr>
          <w:sz w:val="28"/>
          <w:szCs w:val="28"/>
        </w:rPr>
        <w:t xml:space="preserve">: </w:t>
      </w:r>
      <w:r w:rsidR="00CE08E7" w:rsidRPr="00B2663B">
        <w:rPr>
          <w:sz w:val="28"/>
          <w:szCs w:val="28"/>
        </w:rPr>
        <w:t xml:space="preserve">Гражданин Петреев зарегистрирован в качестве индивидуального предпринимателя. Основной вид деятельности, указанный им при регистрации - сдача внаем собственного жилого недвижимого имущества и предоставление посреднических услуг при покупке, продаже и аренде недвижимого имущества. Сын Петреева - несовершеннолетний Василий - обладает на праве собственности квартирой, доставшейся ему в наследство по завещанию от бабушки. Петреев заключил договор найма квартиры, которая принадлежит на праве собственности Василию, с гражданской Ивановой. Когда Иванова задолжала Петрееву плату за 2 месяца, в ответ на требования произвести оплату задолженности Иванова возразила, что договор считается незаключенным, т.к. совершен неуполномоченным лицом. </w:t>
      </w:r>
    </w:p>
    <w:p w:rsidR="00CE08E7" w:rsidRPr="00B2663B" w:rsidRDefault="00CE08E7" w:rsidP="004476C6">
      <w:pPr>
        <w:autoSpaceDE w:val="0"/>
        <w:autoSpaceDN w:val="0"/>
        <w:adjustRightInd w:val="0"/>
        <w:ind w:firstLine="709"/>
        <w:jc w:val="both"/>
        <w:rPr>
          <w:i/>
          <w:sz w:val="28"/>
          <w:szCs w:val="28"/>
        </w:rPr>
      </w:pPr>
      <w:r w:rsidRPr="00B2663B">
        <w:rPr>
          <w:i/>
          <w:sz w:val="28"/>
          <w:szCs w:val="28"/>
        </w:rPr>
        <w:t xml:space="preserve">Какими нормами права руководствовалась Иванова? </w:t>
      </w:r>
    </w:p>
    <w:p w:rsidR="00CE08E7" w:rsidRPr="00B2663B" w:rsidRDefault="00CE08E7" w:rsidP="004476C6">
      <w:pPr>
        <w:autoSpaceDE w:val="0"/>
        <w:autoSpaceDN w:val="0"/>
        <w:adjustRightInd w:val="0"/>
        <w:ind w:firstLine="709"/>
        <w:jc w:val="both"/>
        <w:rPr>
          <w:i/>
          <w:sz w:val="28"/>
          <w:szCs w:val="28"/>
        </w:rPr>
      </w:pPr>
      <w:r w:rsidRPr="00B2663B">
        <w:rPr>
          <w:i/>
          <w:sz w:val="28"/>
          <w:szCs w:val="28"/>
        </w:rPr>
        <w:t>Считается ли договор найма между Петреевым и Ивановой заключенным?</w:t>
      </w:r>
    </w:p>
    <w:p w:rsidR="00CE08E7" w:rsidRPr="00B2663B" w:rsidRDefault="00304D36" w:rsidP="004476C6">
      <w:pPr>
        <w:pStyle w:val="ConsPlusNormal"/>
        <w:jc w:val="both"/>
        <w:rPr>
          <w:rFonts w:ascii="Times New Roman" w:hAnsi="Times New Roman" w:cs="Times New Roman"/>
          <w:sz w:val="28"/>
          <w:szCs w:val="28"/>
        </w:rPr>
      </w:pPr>
      <w:r w:rsidRPr="00B2663B">
        <w:rPr>
          <w:rFonts w:ascii="Times New Roman" w:hAnsi="Times New Roman" w:cs="Times New Roman"/>
          <w:b/>
          <w:bCs/>
          <w:sz w:val="28"/>
          <w:szCs w:val="28"/>
        </w:rPr>
        <w:t>Вопрос 2</w:t>
      </w:r>
      <w:r w:rsidRPr="00B2663B">
        <w:rPr>
          <w:rFonts w:ascii="Times New Roman" w:hAnsi="Times New Roman" w:cs="Times New Roman"/>
          <w:sz w:val="28"/>
          <w:szCs w:val="28"/>
        </w:rPr>
        <w:t xml:space="preserve">: </w:t>
      </w:r>
      <w:r w:rsidR="00CE08E7" w:rsidRPr="00B2663B">
        <w:rPr>
          <w:rFonts w:ascii="Times New Roman" w:hAnsi="Times New Roman" w:cs="Times New Roman"/>
          <w:sz w:val="28"/>
          <w:szCs w:val="28"/>
        </w:rPr>
        <w:t xml:space="preserve">Решением арбитражного суда из владения ООО Альфа было истребовано спорное имущество по иску ООО Бетта. ООО Альфа добровольно исполнила решение суда. Впоследствии решения суда было отменено. ООО Альфа предъявило виндикационный иск к ООО Бетта об истребовании спорного имущества. ООО Бетта отказалось вернуть имущество, пояснив в отзыве на исковое заявление, что является добросовестным владельцем имущества, а добровольное исполнение впоследствии отмененного решения суда свидетельствует о выбытии имущества из владения по воле собственника. </w:t>
      </w:r>
    </w:p>
    <w:p w:rsidR="00CE08E7" w:rsidRPr="00B2663B" w:rsidRDefault="00CE08E7" w:rsidP="004476C6">
      <w:pPr>
        <w:pStyle w:val="ConsPlusNormal"/>
        <w:jc w:val="both"/>
        <w:rPr>
          <w:rFonts w:ascii="Times New Roman" w:hAnsi="Times New Roman" w:cs="Times New Roman"/>
          <w:i/>
          <w:sz w:val="28"/>
          <w:szCs w:val="28"/>
        </w:rPr>
      </w:pPr>
      <w:r w:rsidRPr="00B2663B">
        <w:rPr>
          <w:rFonts w:ascii="Times New Roman" w:hAnsi="Times New Roman" w:cs="Times New Roman"/>
          <w:i/>
          <w:sz w:val="28"/>
          <w:szCs w:val="28"/>
        </w:rPr>
        <w:t>Свидетельствует ли о выбытии имущества из владения по воле собственника добровольное исполнение судебного решения?</w:t>
      </w:r>
    </w:p>
    <w:p w:rsidR="00CE08E7" w:rsidRPr="00B2663B" w:rsidRDefault="00CE08E7" w:rsidP="004476C6">
      <w:pPr>
        <w:pStyle w:val="ConsPlusNormal"/>
        <w:jc w:val="both"/>
        <w:rPr>
          <w:rFonts w:ascii="Times New Roman" w:hAnsi="Times New Roman" w:cs="Times New Roman"/>
          <w:i/>
          <w:sz w:val="28"/>
          <w:szCs w:val="28"/>
        </w:rPr>
      </w:pPr>
      <w:r w:rsidRPr="00B2663B">
        <w:rPr>
          <w:rFonts w:ascii="Times New Roman" w:hAnsi="Times New Roman" w:cs="Times New Roman"/>
          <w:i/>
          <w:sz w:val="28"/>
          <w:szCs w:val="28"/>
        </w:rPr>
        <w:t>Назовите условия виндикации от добросовестного приобретателя.</w:t>
      </w:r>
    </w:p>
    <w:p w:rsidR="00A22A34" w:rsidRPr="00B2663B" w:rsidRDefault="00A22A34" w:rsidP="004476C6">
      <w:pPr>
        <w:ind w:firstLine="709"/>
        <w:jc w:val="both"/>
        <w:rPr>
          <w:sz w:val="28"/>
          <w:szCs w:val="28"/>
        </w:rPr>
      </w:pPr>
    </w:p>
    <w:p w:rsidR="005D0722" w:rsidRPr="00B2663B" w:rsidRDefault="005D0722" w:rsidP="004476C6">
      <w:pPr>
        <w:pStyle w:val="13"/>
        <w:spacing w:before="0" w:after="0"/>
        <w:ind w:firstLine="709"/>
        <w:jc w:val="both"/>
        <w:rPr>
          <w:b/>
          <w:color w:val="auto"/>
          <w:sz w:val="28"/>
          <w:szCs w:val="28"/>
        </w:rPr>
      </w:pPr>
      <w:r w:rsidRPr="00B2663B">
        <w:rPr>
          <w:b/>
          <w:color w:val="auto"/>
          <w:sz w:val="28"/>
          <w:szCs w:val="28"/>
        </w:rPr>
        <w:t xml:space="preserve">Примерные темы для подготовки эссе: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color w:val="000000"/>
          <w:sz w:val="28"/>
          <w:szCs w:val="28"/>
        </w:rPr>
        <w:t xml:space="preserve">Роль судебной и арбитражной практики в гражданско-правовом регулировании общественных отношений.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Принципы и гарантии осуществления права и исполнения обязанностей в гражданском праве.</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rPr>
      </w:pPr>
      <w:r w:rsidRPr="00B2663B">
        <w:rPr>
          <w:color w:val="000000"/>
          <w:sz w:val="28"/>
          <w:szCs w:val="28"/>
        </w:rPr>
        <w:t xml:space="preserve">Злоупотребление правом, его правовые последствия. </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Органы юридического лица: функции, виды, компетенция.</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Признание недействительным решения о реорганизации юридического лица: основания и правовые последствия.</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Признание реорганизации несостоявшейся: основания и правовые последствия. </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Особенности исключения недействующего юридического лица из ЕГРЮЛ. </w:t>
      </w:r>
    </w:p>
    <w:p w:rsidR="005D0722" w:rsidRPr="00B2663B" w:rsidRDefault="00CE08E7" w:rsidP="004476C6">
      <w:pPr>
        <w:pStyle w:val="a4"/>
        <w:numPr>
          <w:ilvl w:val="0"/>
          <w:numId w:val="8"/>
        </w:numPr>
        <w:tabs>
          <w:tab w:val="left" w:pos="-142"/>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Н</w:t>
      </w:r>
      <w:r w:rsidR="005D0722" w:rsidRPr="00B2663B">
        <w:rPr>
          <w:color w:val="000000"/>
          <w:sz w:val="28"/>
          <w:szCs w:val="28"/>
          <w:shd w:val="clear" w:color="auto" w:fill="FFFFFF"/>
        </w:rPr>
        <w:t>ематериальные блага как объекты гражданских правоотношений.</w:t>
      </w:r>
    </w:p>
    <w:p w:rsidR="005D0722" w:rsidRPr="00B2663B" w:rsidRDefault="005D0722" w:rsidP="004476C6">
      <w:pPr>
        <w:pStyle w:val="a4"/>
        <w:numPr>
          <w:ilvl w:val="0"/>
          <w:numId w:val="8"/>
        </w:numPr>
        <w:tabs>
          <w:tab w:val="left" w:pos="-142"/>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Результаты работ и оказание услуг как объекты гражданских правоотношений.</w:t>
      </w:r>
    </w:p>
    <w:p w:rsidR="005D0722" w:rsidRPr="00B2663B" w:rsidRDefault="005D0722" w:rsidP="004476C6">
      <w:pPr>
        <w:pStyle w:val="a4"/>
        <w:numPr>
          <w:ilvl w:val="0"/>
          <w:numId w:val="8"/>
        </w:numPr>
        <w:tabs>
          <w:tab w:val="left" w:pos="709"/>
          <w:tab w:val="left" w:pos="851"/>
          <w:tab w:val="left" w:pos="1134"/>
        </w:tabs>
        <w:ind w:left="0" w:firstLine="709"/>
        <w:jc w:val="both"/>
        <w:rPr>
          <w:sz w:val="28"/>
          <w:szCs w:val="28"/>
        </w:rPr>
      </w:pPr>
      <w:r w:rsidRPr="00B2663B">
        <w:rPr>
          <w:sz w:val="28"/>
          <w:szCs w:val="28"/>
        </w:rPr>
        <w:t>Деловая репутация юридического лица: особенности правовой защиты.</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Порядок и особенности заключение сделок путем совершения конклюдентных действий.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Правовые последствия недействительности сделки.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Исковая давность по недействительным сделкам: общие положения и особенности.</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Право собственности граждан на отдельные объекты недвижимости. </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i/>
          <w:sz w:val="28"/>
          <w:szCs w:val="28"/>
        </w:rPr>
      </w:pPr>
      <w:r w:rsidRPr="00B2663B">
        <w:rPr>
          <w:sz w:val="28"/>
          <w:szCs w:val="28"/>
        </w:rPr>
        <w:t>Товарищества собственников недвижимости, особенности правового статуса.</w:t>
      </w:r>
    </w:p>
    <w:p w:rsidR="005D0722" w:rsidRPr="00B2663B" w:rsidRDefault="005D0722" w:rsidP="004476C6">
      <w:pPr>
        <w:pStyle w:val="a4"/>
        <w:numPr>
          <w:ilvl w:val="0"/>
          <w:numId w:val="8"/>
        </w:numPr>
        <w:tabs>
          <w:tab w:val="left" w:pos="851"/>
          <w:tab w:val="left" w:pos="1134"/>
        </w:tabs>
        <w:ind w:left="0" w:firstLine="709"/>
        <w:jc w:val="both"/>
        <w:rPr>
          <w:sz w:val="28"/>
          <w:szCs w:val="28"/>
          <w:shd w:val="clear" w:color="auto" w:fill="FFFFFF"/>
        </w:rPr>
      </w:pPr>
      <w:r w:rsidRPr="00B2663B">
        <w:rPr>
          <w:sz w:val="28"/>
          <w:szCs w:val="28"/>
          <w:shd w:val="clear" w:color="auto" w:fill="FFFFFF"/>
        </w:rPr>
        <w:t>Защита права собственности граждан на жилые помещения.</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Право собственности юридических лиц на земельные участки, имущественные комплексы и иные объекты недвижимости.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Производственные и потребительские кооперативы как субъекты кооперативной собственности. </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i/>
          <w:sz w:val="28"/>
          <w:szCs w:val="28"/>
        </w:rPr>
      </w:pPr>
      <w:r w:rsidRPr="00B2663B">
        <w:rPr>
          <w:sz w:val="28"/>
          <w:szCs w:val="28"/>
        </w:rPr>
        <w:t>Понятие и условия проведения национализации, реквизиции и конфискации имущества.</w:t>
      </w:r>
    </w:p>
    <w:p w:rsidR="005D0722" w:rsidRPr="00B2663B" w:rsidRDefault="005D0722" w:rsidP="004476C6">
      <w:pPr>
        <w:pStyle w:val="a4"/>
        <w:numPr>
          <w:ilvl w:val="0"/>
          <w:numId w:val="8"/>
        </w:numPr>
        <w:tabs>
          <w:tab w:val="left" w:pos="709"/>
          <w:tab w:val="left" w:pos="851"/>
          <w:tab w:val="left" w:pos="1134"/>
        </w:tabs>
        <w:ind w:left="0" w:firstLine="709"/>
        <w:jc w:val="both"/>
        <w:rPr>
          <w:sz w:val="28"/>
          <w:szCs w:val="28"/>
        </w:rPr>
      </w:pPr>
      <w:r w:rsidRPr="00B2663B">
        <w:rPr>
          <w:color w:val="000000"/>
          <w:sz w:val="28"/>
          <w:szCs w:val="28"/>
        </w:rPr>
        <w:t>Значение приобретательной давности и ее сроки.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Актуальные вопросы </w:t>
      </w:r>
      <w:r w:rsidR="00D62577" w:rsidRPr="00B2663B">
        <w:rPr>
          <w:sz w:val="28"/>
          <w:szCs w:val="28"/>
        </w:rPr>
        <w:t>приобретения права собственности на  самовольную</w:t>
      </w:r>
      <w:r w:rsidRPr="00B2663B">
        <w:rPr>
          <w:sz w:val="28"/>
          <w:szCs w:val="28"/>
        </w:rPr>
        <w:t xml:space="preserve"> постройк</w:t>
      </w:r>
      <w:r w:rsidR="00D62577" w:rsidRPr="00B2663B">
        <w:rPr>
          <w:sz w:val="28"/>
          <w:szCs w:val="28"/>
        </w:rPr>
        <w:t>у</w:t>
      </w:r>
      <w:r w:rsidRPr="00B2663B">
        <w:rPr>
          <w:sz w:val="28"/>
          <w:szCs w:val="28"/>
        </w:rPr>
        <w:t xml:space="preserve"> в судебном порядке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Понятие и отграничение добросовестного приобретателя от недобросовестного лица</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Признание права муниципальной собственности на бесхозяйные земельные участки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Практика и проблемы обращения взыскания на имущество должников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Бесхозяйность недвижимого имущества как основание возникновения права собственности</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sz w:val="28"/>
          <w:szCs w:val="28"/>
        </w:rPr>
      </w:pPr>
      <w:r w:rsidRPr="00B2663B">
        <w:rPr>
          <w:sz w:val="28"/>
          <w:szCs w:val="28"/>
        </w:rPr>
        <w:t>Юридическая природа доли участника отношений общей собственности.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Категория "совместное имущество супругов" в теории гражданского права и судебной практике.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Осуществление права общей собственности в многоквартирном жилом доме.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Раздел имущества, находящегося в долевой собственности, и выдел из него доли: проблемы правоприменения.</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Право пользования земельным участком при переходе права собственности на объекты недвижимого имущества, находящиеся на чужом земельном участке.</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Основания прекращения прав на земельные участки.</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Изъятие земельных участков для государственных или муниципальных нужд: проблемы, возникающие на практике.</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Практика судебной и досудебной защиты добросовестных приобретателей земельных участков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Защита прав несовершеннолетних при совершении сделок с недвижимым имуществом</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Вопросы правоприменительной практики при заключении договоров об изъятии жилого помещения путем выкупа</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Оспаривание сделок с имуществом государственных унитарных предприятий</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Проблемы защиты прав участников сервитутных отношений: законодательство и судебная практика</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sz w:val="28"/>
          <w:szCs w:val="28"/>
        </w:rPr>
      </w:pPr>
      <w:r w:rsidRPr="00B2663B">
        <w:rPr>
          <w:sz w:val="28"/>
          <w:szCs w:val="28"/>
        </w:rPr>
        <w:t>Проблема конкуренции способов защиты вещных прав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color w:val="000000"/>
          <w:sz w:val="28"/>
          <w:szCs w:val="28"/>
        </w:rPr>
        <w:t>Понятие обязательственного правоотношения и его о</w:t>
      </w:r>
      <w:r w:rsidRPr="00B2663B">
        <w:rPr>
          <w:sz w:val="28"/>
          <w:szCs w:val="28"/>
        </w:rPr>
        <w:t xml:space="preserve">тличие от других гражданских правоотношений. </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Теоретические и практические аспекты уменьшения несоразмерной неустойки.</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Правовые проблемы, связанные с удержанием имущества должника</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Договор поручительства и договор о переводе долга: сходства и различия</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Правоприменительная практика о цессии</w:t>
      </w:r>
    </w:p>
    <w:p w:rsidR="005D0722" w:rsidRPr="00B2663B" w:rsidRDefault="005D0722" w:rsidP="004476C6">
      <w:pPr>
        <w:pStyle w:val="a4"/>
        <w:numPr>
          <w:ilvl w:val="0"/>
          <w:numId w:val="8"/>
        </w:numPr>
        <w:tabs>
          <w:tab w:val="left" w:pos="1134"/>
        </w:tabs>
        <w:ind w:left="0" w:firstLine="709"/>
        <w:jc w:val="both"/>
        <w:rPr>
          <w:sz w:val="28"/>
          <w:szCs w:val="28"/>
        </w:rPr>
      </w:pPr>
      <w:r w:rsidRPr="00B2663B">
        <w:rPr>
          <w:sz w:val="28"/>
          <w:szCs w:val="28"/>
        </w:rPr>
        <w:t>Соотношение иска о возврате неосновательного обогащения с иными требованиями (виндикация, реституция)</w:t>
      </w:r>
    </w:p>
    <w:p w:rsidR="00B04E0D" w:rsidRPr="00B2663B" w:rsidRDefault="00B04E0D" w:rsidP="004476C6">
      <w:pPr>
        <w:pStyle w:val="a4"/>
        <w:tabs>
          <w:tab w:val="left" w:pos="1134"/>
        </w:tabs>
        <w:ind w:left="709"/>
        <w:jc w:val="both"/>
        <w:rPr>
          <w:sz w:val="28"/>
          <w:szCs w:val="28"/>
        </w:rPr>
      </w:pPr>
    </w:p>
    <w:p w:rsidR="002A4D02" w:rsidRPr="00B2663B" w:rsidRDefault="002A4D02" w:rsidP="004476C6">
      <w:pPr>
        <w:pStyle w:val="13"/>
        <w:spacing w:before="0" w:after="0"/>
        <w:ind w:firstLine="709"/>
        <w:jc w:val="center"/>
        <w:rPr>
          <w:b/>
          <w:color w:val="auto"/>
          <w:sz w:val="28"/>
          <w:szCs w:val="28"/>
        </w:rPr>
      </w:pPr>
      <w:r w:rsidRPr="00B2663B">
        <w:rPr>
          <w:b/>
          <w:color w:val="auto"/>
          <w:sz w:val="28"/>
          <w:szCs w:val="28"/>
        </w:rPr>
        <w:t>Примерные темы для докладов</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1. Унитарные предприятия на праве хозяйственного ведения и казенные предприятия: сравнительно -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2. Общества с ограниченной ответственностью: общая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3. Особенности правления деятельностью общества с ограниченной ответственностью.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4. Правила отчуждения доли в ставном капитале обществ с ограниченной ответственностью.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5. Публичные и непубличные акционерные общества: сравнительно -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6. Производственные кооперативы: общая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7. Потребительские кооперативы:  виды, органы управление деятельностью.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8. Товарищества на вере и полные товарищества: сравнительно-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9. Порядок создания и регистрации общественных объединений.</w:t>
      </w:r>
    </w:p>
    <w:p w:rsidR="00075FFE" w:rsidRPr="00B2663B" w:rsidRDefault="00075FFE" w:rsidP="004476C6">
      <w:pPr>
        <w:pStyle w:val="13"/>
        <w:spacing w:before="0" w:after="0"/>
        <w:ind w:firstLine="709"/>
        <w:jc w:val="center"/>
        <w:rPr>
          <w:b/>
          <w:color w:val="auto"/>
          <w:sz w:val="28"/>
          <w:szCs w:val="28"/>
        </w:rPr>
      </w:pPr>
    </w:p>
    <w:p w:rsidR="00A2450D" w:rsidRPr="00B2663B" w:rsidRDefault="00A2450D" w:rsidP="004476C6">
      <w:pPr>
        <w:ind w:firstLine="709"/>
        <w:jc w:val="both"/>
        <w:rPr>
          <w:b/>
          <w:sz w:val="28"/>
          <w:szCs w:val="28"/>
        </w:rPr>
      </w:pPr>
      <w:r w:rsidRPr="00B2663B">
        <w:rPr>
          <w:b/>
          <w:sz w:val="28"/>
          <w:szCs w:val="28"/>
        </w:rPr>
        <w:t>7. Фонд оценочных средств для проведения промежуточной аттестации обучающихся по дисциплине</w:t>
      </w:r>
    </w:p>
    <w:p w:rsidR="00A2450D" w:rsidRPr="00B2663B" w:rsidRDefault="00A2450D" w:rsidP="004476C6">
      <w:pPr>
        <w:ind w:firstLine="709"/>
        <w:jc w:val="both"/>
        <w:rPr>
          <w:b/>
          <w:sz w:val="28"/>
          <w:szCs w:val="28"/>
        </w:rPr>
      </w:pPr>
    </w:p>
    <w:p w:rsidR="00245929" w:rsidRPr="00B2663B" w:rsidRDefault="00245929" w:rsidP="004476C6">
      <w:pPr>
        <w:tabs>
          <w:tab w:val="left" w:pos="540"/>
        </w:tabs>
        <w:ind w:firstLine="709"/>
        <w:contextualSpacing/>
        <w:jc w:val="both"/>
        <w:rPr>
          <w:sz w:val="28"/>
          <w:szCs w:val="28"/>
        </w:rPr>
      </w:pPr>
      <w:r w:rsidRPr="00B2663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2663B">
        <w:rPr>
          <w:b/>
          <w:sz w:val="28"/>
          <w:szCs w:val="28"/>
        </w:rPr>
        <w:t xml:space="preserve"> </w:t>
      </w:r>
      <w:r w:rsidRPr="00B2663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62791B" w:rsidRPr="00B2663B" w:rsidRDefault="0062791B" w:rsidP="004476C6">
      <w:pPr>
        <w:tabs>
          <w:tab w:val="left" w:pos="540"/>
        </w:tabs>
        <w:ind w:firstLine="709"/>
        <w:contextualSpacing/>
        <w:jc w:val="center"/>
        <w:rPr>
          <w:b/>
          <w:sz w:val="28"/>
          <w:szCs w:val="28"/>
        </w:rPr>
      </w:pPr>
    </w:p>
    <w:p w:rsidR="00F11BB2" w:rsidRPr="00B2663B" w:rsidRDefault="00B55010" w:rsidP="004476C6">
      <w:pPr>
        <w:tabs>
          <w:tab w:val="left" w:pos="540"/>
        </w:tabs>
        <w:ind w:firstLine="709"/>
        <w:contextualSpacing/>
        <w:jc w:val="center"/>
        <w:rPr>
          <w:b/>
          <w:sz w:val="28"/>
          <w:szCs w:val="28"/>
        </w:rPr>
      </w:pPr>
      <w:r w:rsidRPr="00B2663B">
        <w:rPr>
          <w:b/>
          <w:sz w:val="28"/>
          <w:szCs w:val="28"/>
        </w:rPr>
        <w:t>Примерные тесты по дисциплине</w:t>
      </w:r>
    </w:p>
    <w:p w:rsidR="00F11BB2" w:rsidRPr="00B2663B" w:rsidRDefault="00F11BB2" w:rsidP="004476C6">
      <w:pPr>
        <w:tabs>
          <w:tab w:val="left" w:pos="540"/>
        </w:tabs>
        <w:ind w:firstLine="709"/>
        <w:contextualSpacing/>
        <w:jc w:val="center"/>
        <w:rPr>
          <w:b/>
          <w:sz w:val="28"/>
          <w:szCs w:val="28"/>
        </w:rPr>
      </w:pPr>
    </w:p>
    <w:p w:rsidR="00F11BB2" w:rsidRPr="00B2663B" w:rsidRDefault="00F11BB2" w:rsidP="004476C6">
      <w:pPr>
        <w:rPr>
          <w:i/>
          <w:color w:val="000000"/>
          <w:sz w:val="28"/>
          <w:szCs w:val="28"/>
        </w:rPr>
      </w:pPr>
      <w:r w:rsidRPr="00B2663B">
        <w:rPr>
          <w:b/>
          <w:bCs/>
          <w:color w:val="000000"/>
          <w:sz w:val="28"/>
          <w:szCs w:val="28"/>
        </w:rPr>
        <w:t>1. </w:t>
      </w:r>
      <w:r w:rsidRPr="00B2663B">
        <w:rPr>
          <w:b/>
          <w:sz w:val="28"/>
          <w:szCs w:val="28"/>
        </w:rPr>
        <w:t>Предметом гражданского права является:</w:t>
      </w:r>
      <w:r w:rsidRPr="00B2663B">
        <w:rPr>
          <w:b/>
          <w:sz w:val="28"/>
          <w:szCs w:val="28"/>
        </w:rPr>
        <w:br/>
      </w:r>
      <w:r w:rsidRPr="00B2663B">
        <w:rPr>
          <w:sz w:val="28"/>
          <w:szCs w:val="28"/>
        </w:rPr>
        <w:t>а) Имущественные, личные неимущественные, корпоративные отношения;</w:t>
      </w:r>
      <w:r w:rsidRPr="00B2663B">
        <w:rPr>
          <w:sz w:val="28"/>
          <w:szCs w:val="28"/>
        </w:rPr>
        <w:br/>
        <w:t>б) исключительно имущественные отношения;</w:t>
      </w:r>
      <w:r w:rsidRPr="00B2663B">
        <w:rPr>
          <w:sz w:val="28"/>
          <w:szCs w:val="28"/>
        </w:rPr>
        <w:br/>
        <w:t>в) исключительно личные неимущественные отношения;</w:t>
      </w:r>
      <w:r w:rsidRPr="00B2663B">
        <w:rPr>
          <w:sz w:val="28"/>
          <w:szCs w:val="28"/>
        </w:rPr>
        <w:br/>
      </w:r>
      <w:r w:rsidRPr="00B2663B">
        <w:rPr>
          <w:i/>
          <w:sz w:val="28"/>
          <w:szCs w:val="28"/>
        </w:rPr>
        <w:t>г) имущественные и личные неимущественные отношения.</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2. </w:t>
      </w:r>
      <w:r w:rsidRPr="00B2663B">
        <w:rPr>
          <w:b/>
          <w:bCs/>
          <w:sz w:val="28"/>
          <w:szCs w:val="28"/>
        </w:rPr>
        <w:t>Правоспособность гражданина это способность:</w:t>
      </w:r>
      <w:r w:rsidRPr="00B2663B">
        <w:rPr>
          <w:b/>
          <w:bCs/>
          <w:sz w:val="28"/>
          <w:szCs w:val="28"/>
        </w:rPr>
        <w:br/>
      </w:r>
      <w:r w:rsidRPr="00B2663B">
        <w:rPr>
          <w:i/>
          <w:sz w:val="28"/>
          <w:szCs w:val="28"/>
        </w:rPr>
        <w:t xml:space="preserve">а) иметь гражданские права и нести обязанности; </w:t>
      </w:r>
      <w:r w:rsidRPr="00B2663B">
        <w:rPr>
          <w:i/>
          <w:sz w:val="28"/>
          <w:szCs w:val="28"/>
        </w:rPr>
        <w:br/>
      </w:r>
      <w:r w:rsidRPr="00B2663B">
        <w:rPr>
          <w:sz w:val="28"/>
          <w:szCs w:val="28"/>
        </w:rPr>
        <w:t>б) обладать имуществом на праве собственности;</w:t>
      </w:r>
      <w:r w:rsidRPr="00B2663B">
        <w:rPr>
          <w:sz w:val="28"/>
          <w:szCs w:val="28"/>
        </w:rPr>
        <w:br/>
        <w:t>в) своими действиями приобретать гражданские права и обязанности;</w:t>
      </w:r>
      <w:r w:rsidRPr="00B2663B">
        <w:rPr>
          <w:sz w:val="28"/>
          <w:szCs w:val="28"/>
        </w:rPr>
        <w:br/>
        <w:t>г) совершать любые не противоречащие закону сделки и участвовать в обязательствах.</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3. </w:t>
      </w:r>
      <w:r w:rsidRPr="00B2663B">
        <w:rPr>
          <w:b/>
          <w:sz w:val="28"/>
          <w:szCs w:val="28"/>
        </w:rPr>
        <w:t>Правоспособность физического лица возникает:</w:t>
      </w:r>
      <w:r w:rsidRPr="00B2663B">
        <w:rPr>
          <w:b/>
          <w:sz w:val="28"/>
          <w:szCs w:val="28"/>
        </w:rPr>
        <w:br/>
      </w:r>
      <w:r w:rsidRPr="00B2663B">
        <w:rPr>
          <w:sz w:val="28"/>
          <w:szCs w:val="28"/>
        </w:rPr>
        <w:t>а) с момента заключения брака;</w:t>
      </w:r>
      <w:r w:rsidRPr="00B2663B">
        <w:rPr>
          <w:sz w:val="28"/>
          <w:szCs w:val="28"/>
        </w:rPr>
        <w:br/>
        <w:t>б) с момента регистрации рождения ребенка;</w:t>
      </w:r>
      <w:r w:rsidRPr="00B2663B">
        <w:rPr>
          <w:sz w:val="28"/>
          <w:szCs w:val="28"/>
        </w:rPr>
        <w:br/>
      </w:r>
      <w:r w:rsidRPr="00B2663B">
        <w:rPr>
          <w:i/>
          <w:sz w:val="28"/>
          <w:szCs w:val="28"/>
        </w:rPr>
        <w:t>в) с момента рождения ребенка;</w:t>
      </w:r>
      <w:r w:rsidRPr="00B2663B">
        <w:rPr>
          <w:sz w:val="28"/>
          <w:szCs w:val="28"/>
        </w:rPr>
        <w:br/>
        <w:t>г) по достижении 18 лет.</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4. </w:t>
      </w:r>
      <w:r w:rsidRPr="00B2663B">
        <w:rPr>
          <w:b/>
          <w:sz w:val="28"/>
          <w:szCs w:val="28"/>
        </w:rPr>
        <w:t>Государственная регистрация юридического лица осуществляется:</w:t>
      </w:r>
      <w:r w:rsidRPr="00B2663B">
        <w:rPr>
          <w:b/>
          <w:sz w:val="28"/>
          <w:szCs w:val="28"/>
        </w:rPr>
        <w:br/>
      </w:r>
      <w:r w:rsidRPr="00B2663B">
        <w:rPr>
          <w:sz w:val="28"/>
          <w:szCs w:val="28"/>
        </w:rPr>
        <w:t>а) органами внутренних дел;</w:t>
      </w:r>
      <w:r w:rsidRPr="00B2663B">
        <w:rPr>
          <w:sz w:val="28"/>
          <w:szCs w:val="28"/>
        </w:rPr>
        <w:br/>
        <w:t>б) органами ПФР;</w:t>
      </w:r>
      <w:r w:rsidRPr="00B2663B">
        <w:rPr>
          <w:sz w:val="28"/>
          <w:szCs w:val="28"/>
        </w:rPr>
        <w:br/>
      </w:r>
      <w:r w:rsidRPr="00B2663B">
        <w:rPr>
          <w:i/>
          <w:sz w:val="28"/>
          <w:szCs w:val="28"/>
        </w:rPr>
        <w:t>в) налоговыми органами;</w:t>
      </w:r>
      <w:r w:rsidRPr="00B2663B">
        <w:rPr>
          <w:i/>
          <w:sz w:val="28"/>
          <w:szCs w:val="28"/>
        </w:rPr>
        <w:br/>
      </w:r>
      <w:r w:rsidRPr="00B2663B">
        <w:rPr>
          <w:sz w:val="28"/>
          <w:szCs w:val="28"/>
        </w:rPr>
        <w:t>г) территориальными органами Управления федеральным имуществом</w:t>
      </w:r>
    </w:p>
    <w:p w:rsidR="00F11BB2" w:rsidRPr="00B2663B" w:rsidRDefault="00F11BB2" w:rsidP="004476C6">
      <w:pPr>
        <w:rPr>
          <w:bCs/>
          <w:color w:val="000000"/>
          <w:sz w:val="28"/>
          <w:szCs w:val="28"/>
        </w:rPr>
      </w:pPr>
    </w:p>
    <w:p w:rsidR="00F11BB2" w:rsidRPr="00B2663B" w:rsidRDefault="00F11BB2" w:rsidP="004476C6">
      <w:pPr>
        <w:rPr>
          <w:color w:val="000000"/>
          <w:sz w:val="28"/>
          <w:szCs w:val="28"/>
        </w:rPr>
      </w:pPr>
      <w:r w:rsidRPr="00B2663B">
        <w:rPr>
          <w:b/>
          <w:bCs/>
          <w:color w:val="000000"/>
          <w:sz w:val="28"/>
          <w:szCs w:val="28"/>
        </w:rPr>
        <w:t>5. С какого возраста возможно приобретение статуса индивидуального предпринимателя</w:t>
      </w:r>
      <w:r w:rsidRPr="00B2663B">
        <w:rPr>
          <w:bCs/>
          <w:color w:val="000000"/>
          <w:sz w:val="28"/>
          <w:szCs w:val="28"/>
        </w:rPr>
        <w:t>:</w:t>
      </w:r>
    </w:p>
    <w:p w:rsidR="00F11BB2" w:rsidRPr="00B2663B" w:rsidRDefault="00F11BB2" w:rsidP="004476C6">
      <w:pPr>
        <w:rPr>
          <w:i/>
          <w:color w:val="000000"/>
          <w:sz w:val="28"/>
          <w:szCs w:val="28"/>
        </w:rPr>
      </w:pPr>
      <w:r w:rsidRPr="00B2663B">
        <w:rPr>
          <w:i/>
          <w:color w:val="000000"/>
          <w:sz w:val="28"/>
          <w:szCs w:val="28"/>
        </w:rPr>
        <w:t>а). с 14 лет;</w:t>
      </w:r>
    </w:p>
    <w:p w:rsidR="00F11BB2" w:rsidRPr="00B2663B" w:rsidRDefault="00F11BB2" w:rsidP="004476C6">
      <w:pPr>
        <w:rPr>
          <w:color w:val="000000"/>
          <w:sz w:val="28"/>
          <w:szCs w:val="28"/>
        </w:rPr>
      </w:pPr>
      <w:r w:rsidRPr="00B2663B">
        <w:rPr>
          <w:bCs/>
          <w:iCs/>
          <w:color w:val="000000"/>
          <w:sz w:val="28"/>
          <w:szCs w:val="28"/>
        </w:rPr>
        <w:t>б) с 16 лет;</w:t>
      </w:r>
    </w:p>
    <w:p w:rsidR="00F11BB2" w:rsidRPr="00B2663B" w:rsidRDefault="00F11BB2" w:rsidP="004476C6">
      <w:pPr>
        <w:rPr>
          <w:color w:val="000000"/>
          <w:sz w:val="28"/>
          <w:szCs w:val="28"/>
        </w:rPr>
      </w:pPr>
      <w:r w:rsidRPr="00B2663B">
        <w:rPr>
          <w:color w:val="000000"/>
          <w:sz w:val="28"/>
          <w:szCs w:val="28"/>
        </w:rPr>
        <w:t>в) с 18 лет;</w:t>
      </w:r>
    </w:p>
    <w:p w:rsidR="00F11BB2" w:rsidRPr="00B2663B" w:rsidRDefault="00F11BB2" w:rsidP="004476C6">
      <w:pPr>
        <w:rPr>
          <w:color w:val="000000"/>
          <w:sz w:val="28"/>
          <w:szCs w:val="28"/>
        </w:rPr>
      </w:pPr>
      <w:r w:rsidRPr="00B2663B">
        <w:rPr>
          <w:color w:val="000000"/>
          <w:sz w:val="28"/>
          <w:szCs w:val="28"/>
        </w:rPr>
        <w:t>г) с момента получения аттестата об общем образовании.</w:t>
      </w:r>
    </w:p>
    <w:p w:rsidR="00F11BB2" w:rsidRPr="00B2663B" w:rsidRDefault="00F11BB2" w:rsidP="004476C6">
      <w:pPr>
        <w:rPr>
          <w:bCs/>
          <w:color w:val="000000"/>
          <w:sz w:val="28"/>
          <w:szCs w:val="28"/>
        </w:rPr>
      </w:pPr>
    </w:p>
    <w:p w:rsidR="00F11BB2" w:rsidRPr="00B2663B" w:rsidRDefault="00F11BB2" w:rsidP="004476C6">
      <w:pPr>
        <w:rPr>
          <w:i/>
          <w:sz w:val="28"/>
          <w:szCs w:val="28"/>
        </w:rPr>
      </w:pPr>
      <w:r w:rsidRPr="00B2663B">
        <w:rPr>
          <w:b/>
          <w:bCs/>
          <w:color w:val="000000"/>
          <w:sz w:val="28"/>
          <w:szCs w:val="28"/>
        </w:rPr>
        <w:t>6. </w:t>
      </w:r>
      <w:r w:rsidRPr="00B2663B">
        <w:rPr>
          <w:b/>
          <w:sz w:val="28"/>
          <w:szCs w:val="28"/>
        </w:rPr>
        <w:t>Ценные бумаги – это</w:t>
      </w:r>
      <w:r w:rsidRPr="00B2663B">
        <w:rPr>
          <w:b/>
          <w:sz w:val="28"/>
          <w:szCs w:val="28"/>
        </w:rPr>
        <w:br/>
      </w:r>
      <w:r w:rsidRPr="00B2663B">
        <w:rPr>
          <w:sz w:val="28"/>
          <w:szCs w:val="28"/>
        </w:rPr>
        <w:t>а) субъект гражданских отношений;</w:t>
      </w:r>
      <w:r w:rsidRPr="00B2663B">
        <w:rPr>
          <w:sz w:val="28"/>
          <w:szCs w:val="28"/>
        </w:rPr>
        <w:br/>
        <w:t>б) агент гражданско-правовых отношений;</w:t>
      </w:r>
      <w:r w:rsidRPr="00B2663B">
        <w:rPr>
          <w:sz w:val="28"/>
          <w:szCs w:val="28"/>
        </w:rPr>
        <w:br/>
      </w:r>
      <w:r w:rsidRPr="00B2663B">
        <w:rPr>
          <w:i/>
          <w:sz w:val="28"/>
          <w:szCs w:val="28"/>
        </w:rPr>
        <w:t>в) объект гражданско-правовых отношений;</w:t>
      </w:r>
    </w:p>
    <w:p w:rsidR="00F11BB2" w:rsidRPr="00B2663B" w:rsidRDefault="00F11BB2" w:rsidP="004476C6">
      <w:pPr>
        <w:rPr>
          <w:color w:val="000000"/>
          <w:sz w:val="28"/>
          <w:szCs w:val="28"/>
        </w:rPr>
      </w:pPr>
      <w:r w:rsidRPr="00B2663B">
        <w:rPr>
          <w:sz w:val="28"/>
          <w:szCs w:val="28"/>
        </w:rPr>
        <w:t>г) контрагент в обязательстве</w:t>
      </w:r>
    </w:p>
    <w:p w:rsidR="00F11BB2" w:rsidRPr="00B2663B" w:rsidRDefault="00F11BB2" w:rsidP="004476C6">
      <w:pPr>
        <w:rPr>
          <w:bCs/>
          <w:color w:val="000000"/>
          <w:sz w:val="28"/>
          <w:szCs w:val="28"/>
        </w:rPr>
      </w:pPr>
    </w:p>
    <w:p w:rsidR="00F11BB2" w:rsidRPr="00B2663B" w:rsidRDefault="00F11BB2" w:rsidP="004476C6">
      <w:pPr>
        <w:rPr>
          <w:i/>
          <w:sz w:val="28"/>
          <w:szCs w:val="28"/>
        </w:rPr>
      </w:pPr>
      <w:r w:rsidRPr="00B2663B">
        <w:rPr>
          <w:b/>
          <w:bCs/>
          <w:color w:val="000000"/>
          <w:sz w:val="28"/>
          <w:szCs w:val="28"/>
        </w:rPr>
        <w:t>7</w:t>
      </w:r>
      <w:r w:rsidRPr="00B2663B">
        <w:rPr>
          <w:b/>
          <w:sz w:val="28"/>
          <w:szCs w:val="28"/>
        </w:rPr>
        <w:t xml:space="preserve"> Сделка – это</w:t>
      </w:r>
      <w:r w:rsidRPr="00B2663B">
        <w:rPr>
          <w:b/>
          <w:sz w:val="28"/>
          <w:szCs w:val="28"/>
        </w:rPr>
        <w:br/>
      </w:r>
      <w:r w:rsidRPr="00B2663B">
        <w:rPr>
          <w:sz w:val="28"/>
          <w:szCs w:val="28"/>
        </w:rPr>
        <w:t>а) основание возникновения конституционных прав и обязанностей;</w:t>
      </w:r>
      <w:r w:rsidRPr="00B2663B">
        <w:rPr>
          <w:sz w:val="28"/>
          <w:szCs w:val="28"/>
        </w:rPr>
        <w:br/>
        <w:t>б) основание гражданской ответственности;</w:t>
      </w:r>
      <w:r w:rsidRPr="00B2663B">
        <w:rPr>
          <w:sz w:val="28"/>
          <w:szCs w:val="28"/>
        </w:rPr>
        <w:br/>
      </w:r>
      <w:r w:rsidRPr="00B2663B">
        <w:rPr>
          <w:i/>
          <w:sz w:val="28"/>
          <w:szCs w:val="28"/>
        </w:rPr>
        <w:t>в) основание возникновения гражданских прав и обязательств;</w:t>
      </w:r>
    </w:p>
    <w:p w:rsidR="00F11BB2" w:rsidRPr="00B2663B" w:rsidRDefault="00F11BB2" w:rsidP="004476C6">
      <w:pPr>
        <w:rPr>
          <w:color w:val="000000"/>
          <w:sz w:val="28"/>
          <w:szCs w:val="28"/>
        </w:rPr>
      </w:pPr>
      <w:r w:rsidRPr="00B2663B">
        <w:rPr>
          <w:sz w:val="28"/>
          <w:szCs w:val="28"/>
        </w:rPr>
        <w:t>Г) основание прекращения гражданских обязательств</w:t>
      </w:r>
      <w:r w:rsidRPr="00B2663B">
        <w:rPr>
          <w:color w:val="000000"/>
          <w:sz w:val="28"/>
          <w:szCs w:val="28"/>
        </w:rPr>
        <w:t>.</w:t>
      </w:r>
    </w:p>
    <w:p w:rsidR="00F11BB2" w:rsidRPr="00B2663B" w:rsidRDefault="00F11BB2" w:rsidP="004476C6">
      <w:pPr>
        <w:rPr>
          <w:b/>
          <w:bCs/>
          <w:color w:val="000000"/>
          <w:sz w:val="28"/>
          <w:szCs w:val="28"/>
        </w:rPr>
      </w:pPr>
    </w:p>
    <w:p w:rsidR="00F11BB2" w:rsidRPr="00B2663B" w:rsidRDefault="00F11BB2" w:rsidP="004476C6">
      <w:pPr>
        <w:rPr>
          <w:b/>
          <w:sz w:val="28"/>
          <w:szCs w:val="28"/>
        </w:rPr>
      </w:pPr>
      <w:r w:rsidRPr="00B2663B">
        <w:rPr>
          <w:b/>
          <w:bCs/>
          <w:color w:val="000000"/>
          <w:sz w:val="28"/>
          <w:szCs w:val="28"/>
        </w:rPr>
        <w:t xml:space="preserve">8. </w:t>
      </w:r>
      <w:r w:rsidRPr="00B2663B">
        <w:rPr>
          <w:b/>
          <w:sz w:val="28"/>
          <w:szCs w:val="28"/>
        </w:rPr>
        <w:t>Право собственности как субъективное право состоит из правомочий:</w:t>
      </w:r>
    </w:p>
    <w:p w:rsidR="00F11BB2" w:rsidRPr="00B2663B" w:rsidRDefault="00F11BB2" w:rsidP="004476C6">
      <w:pPr>
        <w:rPr>
          <w:sz w:val="28"/>
          <w:szCs w:val="28"/>
        </w:rPr>
      </w:pPr>
      <w:r w:rsidRPr="00B2663B">
        <w:rPr>
          <w:sz w:val="28"/>
          <w:szCs w:val="28"/>
        </w:rPr>
        <w:t xml:space="preserve">а) только  владения и пользования </w:t>
      </w:r>
    </w:p>
    <w:p w:rsidR="00F11BB2" w:rsidRPr="00B2663B" w:rsidRDefault="00F11BB2" w:rsidP="004476C6">
      <w:pPr>
        <w:rPr>
          <w:sz w:val="28"/>
          <w:szCs w:val="28"/>
        </w:rPr>
      </w:pPr>
      <w:r w:rsidRPr="00B2663B">
        <w:rPr>
          <w:sz w:val="28"/>
          <w:szCs w:val="28"/>
        </w:rPr>
        <w:t>б) только распоряжения</w:t>
      </w:r>
    </w:p>
    <w:p w:rsidR="00F11BB2" w:rsidRPr="00B2663B" w:rsidRDefault="00F11BB2" w:rsidP="004476C6">
      <w:pPr>
        <w:rPr>
          <w:i/>
          <w:sz w:val="28"/>
          <w:szCs w:val="28"/>
        </w:rPr>
      </w:pPr>
      <w:r w:rsidRPr="00B2663B">
        <w:rPr>
          <w:i/>
          <w:sz w:val="28"/>
          <w:szCs w:val="28"/>
        </w:rPr>
        <w:t>в) владения, пользования и распоряжения</w:t>
      </w:r>
    </w:p>
    <w:p w:rsidR="00F11BB2" w:rsidRPr="00B2663B" w:rsidRDefault="00F11BB2" w:rsidP="004476C6">
      <w:pPr>
        <w:rPr>
          <w:color w:val="000000"/>
          <w:sz w:val="28"/>
          <w:szCs w:val="28"/>
        </w:rPr>
      </w:pPr>
      <w:r w:rsidRPr="00B2663B">
        <w:rPr>
          <w:sz w:val="28"/>
          <w:szCs w:val="28"/>
        </w:rPr>
        <w:t>г) только пользования</w:t>
      </w:r>
      <w:r w:rsidRPr="00B2663B">
        <w:rPr>
          <w:sz w:val="28"/>
          <w:szCs w:val="28"/>
        </w:rPr>
        <w:br/>
      </w:r>
    </w:p>
    <w:p w:rsidR="00F11BB2" w:rsidRPr="00B2663B" w:rsidRDefault="00F11BB2" w:rsidP="004476C6">
      <w:pPr>
        <w:rPr>
          <w:sz w:val="28"/>
          <w:szCs w:val="28"/>
        </w:rPr>
      </w:pPr>
      <w:r w:rsidRPr="00B2663B">
        <w:rPr>
          <w:b/>
          <w:bCs/>
          <w:color w:val="000000"/>
          <w:sz w:val="28"/>
          <w:szCs w:val="28"/>
        </w:rPr>
        <w:t>9. </w:t>
      </w:r>
      <w:r w:rsidRPr="00B2663B">
        <w:rPr>
          <w:b/>
          <w:bCs/>
          <w:sz w:val="28"/>
          <w:szCs w:val="28"/>
        </w:rPr>
        <w:t>В соответствии с действующим законодательством в Российской Федерации признаются:</w:t>
      </w:r>
      <w:r w:rsidRPr="00B2663B">
        <w:rPr>
          <w:b/>
          <w:bCs/>
          <w:sz w:val="28"/>
          <w:szCs w:val="28"/>
        </w:rPr>
        <w:br/>
      </w:r>
      <w:r w:rsidRPr="00B2663B">
        <w:rPr>
          <w:i/>
          <w:sz w:val="28"/>
          <w:szCs w:val="28"/>
        </w:rPr>
        <w:t>а) частная, государственная и муниципальная формы собственности;</w:t>
      </w:r>
      <w:r w:rsidRPr="00B2663B">
        <w:rPr>
          <w:sz w:val="28"/>
          <w:szCs w:val="28"/>
        </w:rPr>
        <w:t xml:space="preserve"> </w:t>
      </w:r>
      <w:r w:rsidRPr="00B2663B">
        <w:rPr>
          <w:sz w:val="28"/>
          <w:szCs w:val="28"/>
        </w:rPr>
        <w:br/>
        <w:t>б) государственная и муниципальная формы собственности;</w:t>
      </w:r>
      <w:r w:rsidRPr="00B2663B">
        <w:rPr>
          <w:sz w:val="28"/>
          <w:szCs w:val="28"/>
        </w:rPr>
        <w:br/>
        <w:t>в) долевая и совместная формы собственности;</w:t>
      </w:r>
      <w:r w:rsidRPr="00B2663B">
        <w:rPr>
          <w:sz w:val="28"/>
          <w:szCs w:val="28"/>
        </w:rPr>
        <w:br/>
        <w:t>г) частная и коллективная формы собственности.</w:t>
      </w:r>
    </w:p>
    <w:p w:rsidR="00F11BB2" w:rsidRPr="00B2663B" w:rsidRDefault="00F11BB2" w:rsidP="004476C6">
      <w:pPr>
        <w:rPr>
          <w:bCs/>
          <w:color w:val="000000"/>
          <w:sz w:val="28"/>
          <w:szCs w:val="28"/>
        </w:rPr>
      </w:pPr>
    </w:p>
    <w:p w:rsidR="00F11BB2" w:rsidRPr="00B2663B" w:rsidRDefault="00F11BB2" w:rsidP="004476C6">
      <w:pPr>
        <w:rPr>
          <w:color w:val="000000"/>
          <w:sz w:val="28"/>
          <w:szCs w:val="28"/>
        </w:rPr>
      </w:pPr>
      <w:r w:rsidRPr="00B2663B">
        <w:rPr>
          <w:b/>
          <w:bCs/>
          <w:color w:val="000000"/>
          <w:sz w:val="28"/>
          <w:szCs w:val="28"/>
        </w:rPr>
        <w:t xml:space="preserve">10. </w:t>
      </w:r>
      <w:r w:rsidRPr="00B2663B">
        <w:rPr>
          <w:b/>
          <w:bCs/>
          <w:sz w:val="28"/>
          <w:szCs w:val="28"/>
        </w:rPr>
        <w:t>Правомочие владения представляет собой:</w:t>
      </w:r>
      <w:r w:rsidRPr="00B2663B">
        <w:rPr>
          <w:b/>
          <w:bCs/>
          <w:sz w:val="28"/>
          <w:szCs w:val="28"/>
        </w:rPr>
        <w:br/>
      </w:r>
      <w:r w:rsidRPr="00B2663B">
        <w:rPr>
          <w:i/>
          <w:sz w:val="28"/>
          <w:szCs w:val="28"/>
        </w:rPr>
        <w:t>а) совокупность действий, направленных на удержание и обеспечение сохранности вещи;</w:t>
      </w:r>
      <w:r w:rsidRPr="00B2663B">
        <w:rPr>
          <w:sz w:val="28"/>
          <w:szCs w:val="28"/>
        </w:rPr>
        <w:t xml:space="preserve"> </w:t>
      </w:r>
      <w:r w:rsidRPr="00B2663B">
        <w:rPr>
          <w:sz w:val="28"/>
          <w:szCs w:val="28"/>
        </w:rPr>
        <w:br/>
        <w:t>б) совокупность действий, направленных на извлечение из вещи ее полезных свойств;</w:t>
      </w:r>
      <w:r w:rsidRPr="00B2663B">
        <w:rPr>
          <w:sz w:val="28"/>
          <w:szCs w:val="28"/>
        </w:rPr>
        <w:br/>
        <w:t>в) совокупность действий, направленных на извлечение из вещи доходов;</w:t>
      </w:r>
      <w:r w:rsidRPr="00B2663B">
        <w:rPr>
          <w:sz w:val="28"/>
          <w:szCs w:val="28"/>
        </w:rPr>
        <w:br/>
        <w:t>г) совокупность действий, направленных на изменение принадлежности вещи.</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11. </w:t>
      </w:r>
      <w:r w:rsidRPr="00B2663B">
        <w:rPr>
          <w:b/>
          <w:sz w:val="28"/>
          <w:szCs w:val="28"/>
        </w:rPr>
        <w:t>Сроки исковой давности и порядок их исчисления:</w:t>
      </w:r>
      <w:r w:rsidRPr="00B2663B">
        <w:rPr>
          <w:b/>
          <w:sz w:val="28"/>
          <w:szCs w:val="28"/>
        </w:rPr>
        <w:br/>
      </w:r>
      <w:r w:rsidRPr="00B2663B">
        <w:rPr>
          <w:sz w:val="28"/>
          <w:szCs w:val="28"/>
        </w:rPr>
        <w:t xml:space="preserve">а) могут быть изменены соглашением сторон </w:t>
      </w:r>
      <w:r w:rsidRPr="00B2663B">
        <w:rPr>
          <w:sz w:val="28"/>
          <w:szCs w:val="28"/>
        </w:rPr>
        <w:br/>
        <w:t>б) устанавливаются сторонами в договоре</w:t>
      </w:r>
      <w:r w:rsidRPr="00B2663B">
        <w:rPr>
          <w:sz w:val="28"/>
          <w:szCs w:val="28"/>
        </w:rPr>
        <w:br/>
      </w:r>
      <w:r w:rsidRPr="00B2663B">
        <w:rPr>
          <w:i/>
          <w:sz w:val="28"/>
          <w:szCs w:val="28"/>
        </w:rPr>
        <w:t>в) не могут быть изменены соглашением сторон</w:t>
      </w:r>
      <w:r w:rsidRPr="00B2663B">
        <w:rPr>
          <w:sz w:val="28"/>
          <w:szCs w:val="28"/>
        </w:rPr>
        <w:br/>
        <w:t>г) могут быть изменены соглашением сторон, если относятся к предпринимательской деятельности</w:t>
      </w:r>
    </w:p>
    <w:p w:rsidR="00F11BB2" w:rsidRPr="00B2663B" w:rsidRDefault="00F11BB2" w:rsidP="004476C6">
      <w:pPr>
        <w:rPr>
          <w:bCs/>
          <w:color w:val="000000"/>
          <w:sz w:val="28"/>
          <w:szCs w:val="28"/>
        </w:rPr>
      </w:pPr>
    </w:p>
    <w:p w:rsidR="00F11BB2" w:rsidRPr="00B2663B" w:rsidRDefault="00F11BB2" w:rsidP="004476C6">
      <w:pPr>
        <w:ind w:left="91"/>
        <w:rPr>
          <w:sz w:val="28"/>
          <w:szCs w:val="28"/>
        </w:rPr>
      </w:pPr>
      <w:r w:rsidRPr="00B2663B">
        <w:rPr>
          <w:rFonts w:eastAsia="Calibri"/>
          <w:b/>
          <w:bCs/>
          <w:color w:val="000000"/>
          <w:sz w:val="28"/>
          <w:szCs w:val="28"/>
          <w:lang w:eastAsia="en-US"/>
        </w:rPr>
        <w:t>12. </w:t>
      </w:r>
      <w:r w:rsidRPr="00B2663B">
        <w:rPr>
          <w:b/>
          <w:sz w:val="28"/>
          <w:szCs w:val="28"/>
        </w:rPr>
        <w:t>Сделки граждан между собой совершаются в простой письменной форме, если сумма сделки:</w:t>
      </w:r>
      <w:r w:rsidRPr="00B2663B">
        <w:rPr>
          <w:b/>
          <w:sz w:val="28"/>
          <w:szCs w:val="28"/>
        </w:rPr>
        <w:br/>
      </w:r>
      <w:r w:rsidRPr="00B2663B">
        <w:rPr>
          <w:sz w:val="28"/>
          <w:szCs w:val="28"/>
        </w:rPr>
        <w:t>а) не менее пяти тысяч рублей</w:t>
      </w:r>
    </w:p>
    <w:p w:rsidR="00F11BB2" w:rsidRPr="00B2663B" w:rsidRDefault="00F11BB2" w:rsidP="004476C6">
      <w:pPr>
        <w:ind w:left="91"/>
        <w:rPr>
          <w:sz w:val="28"/>
          <w:szCs w:val="28"/>
        </w:rPr>
      </w:pPr>
      <w:r w:rsidRPr="00B2663B">
        <w:rPr>
          <w:sz w:val="28"/>
          <w:szCs w:val="28"/>
        </w:rPr>
        <w:t>б) превышает в 10 раз установленный законом МРОТ</w:t>
      </w:r>
    </w:p>
    <w:p w:rsidR="00F11BB2" w:rsidRPr="00B2663B" w:rsidRDefault="00F11BB2" w:rsidP="004476C6">
      <w:pPr>
        <w:rPr>
          <w:color w:val="000000"/>
          <w:sz w:val="28"/>
          <w:szCs w:val="28"/>
        </w:rPr>
      </w:pPr>
      <w:r w:rsidRPr="00B2663B">
        <w:rPr>
          <w:i/>
          <w:sz w:val="28"/>
          <w:szCs w:val="28"/>
        </w:rPr>
        <w:t>в) превышает 10 тысяч рублей</w:t>
      </w:r>
      <w:r w:rsidRPr="00B2663B">
        <w:rPr>
          <w:sz w:val="28"/>
          <w:szCs w:val="28"/>
        </w:rPr>
        <w:br/>
        <w:t>г) более 50 тысяч рублей</w:t>
      </w:r>
      <w:r w:rsidRPr="00B2663B">
        <w:rPr>
          <w:color w:val="000000"/>
          <w:sz w:val="28"/>
          <w:szCs w:val="28"/>
        </w:rPr>
        <w:t>.</w:t>
      </w:r>
    </w:p>
    <w:p w:rsidR="00F11BB2" w:rsidRPr="00B2663B" w:rsidRDefault="00F11BB2" w:rsidP="004476C6">
      <w:pPr>
        <w:rPr>
          <w:bCs/>
          <w:color w:val="000000"/>
          <w:sz w:val="28"/>
          <w:szCs w:val="28"/>
        </w:rPr>
      </w:pPr>
    </w:p>
    <w:p w:rsidR="00F11BB2" w:rsidRPr="00B2663B" w:rsidRDefault="00F11BB2" w:rsidP="004476C6">
      <w:pPr>
        <w:rPr>
          <w:bCs/>
          <w:color w:val="000000"/>
          <w:sz w:val="28"/>
          <w:szCs w:val="28"/>
        </w:rPr>
      </w:pPr>
      <w:r w:rsidRPr="00B2663B">
        <w:rPr>
          <w:b/>
          <w:bCs/>
          <w:color w:val="000000"/>
          <w:sz w:val="28"/>
          <w:szCs w:val="28"/>
        </w:rPr>
        <w:t>13. Допускается ли в</w:t>
      </w:r>
      <w:r w:rsidRPr="00B2663B">
        <w:rPr>
          <w:b/>
          <w:sz w:val="28"/>
          <w:szCs w:val="28"/>
        </w:rPr>
        <w:t>осстановление пропущенного срока исковой давности:</w:t>
      </w:r>
      <w:r w:rsidRPr="00B2663B">
        <w:rPr>
          <w:b/>
          <w:sz w:val="28"/>
          <w:szCs w:val="28"/>
        </w:rPr>
        <w:br/>
      </w:r>
      <w:r w:rsidRPr="00B2663B">
        <w:rPr>
          <w:sz w:val="28"/>
          <w:szCs w:val="28"/>
        </w:rPr>
        <w:t>а) не допускается</w:t>
      </w:r>
      <w:r w:rsidRPr="00B2663B">
        <w:rPr>
          <w:sz w:val="28"/>
          <w:szCs w:val="28"/>
        </w:rPr>
        <w:br/>
        <w:t>б) допускается, если иное не установлено законом или соглашением сторон</w:t>
      </w:r>
      <w:r w:rsidRPr="00B2663B">
        <w:rPr>
          <w:sz w:val="28"/>
          <w:szCs w:val="28"/>
        </w:rPr>
        <w:br/>
        <w:t>в) допускается по соглашению сторон</w:t>
      </w:r>
      <w:r w:rsidRPr="00B2663B">
        <w:rPr>
          <w:sz w:val="28"/>
          <w:szCs w:val="28"/>
        </w:rPr>
        <w:br/>
      </w:r>
      <w:r w:rsidRPr="00B2663B">
        <w:rPr>
          <w:i/>
          <w:sz w:val="28"/>
          <w:szCs w:val="28"/>
        </w:rPr>
        <w:t>г) возможно, если суд признает уважительной причину пропуска по обстоятельствам, связанным с личностью истца</w:t>
      </w:r>
      <w:r w:rsidRPr="00B2663B">
        <w:rPr>
          <w:bCs/>
          <w:color w:val="000000"/>
          <w:sz w:val="28"/>
          <w:szCs w:val="28"/>
        </w:rPr>
        <w:t xml:space="preserve"> </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14. </w:t>
      </w:r>
      <w:r w:rsidRPr="00B2663B">
        <w:rPr>
          <w:b/>
          <w:sz w:val="28"/>
          <w:szCs w:val="28"/>
        </w:rPr>
        <w:t>Число участников общества с ограниченной ответственностью:</w:t>
      </w:r>
      <w:r w:rsidRPr="00B2663B">
        <w:rPr>
          <w:b/>
          <w:sz w:val="28"/>
          <w:szCs w:val="28"/>
        </w:rPr>
        <w:br/>
      </w:r>
      <w:r w:rsidRPr="00B2663B">
        <w:rPr>
          <w:sz w:val="28"/>
          <w:szCs w:val="28"/>
        </w:rPr>
        <w:t>а) законом не установлено</w:t>
      </w:r>
      <w:r w:rsidRPr="00B2663B">
        <w:rPr>
          <w:sz w:val="28"/>
          <w:szCs w:val="28"/>
        </w:rPr>
        <w:br/>
        <w:t>б) устанавливается уставом общества</w:t>
      </w:r>
      <w:r w:rsidRPr="00B2663B">
        <w:rPr>
          <w:sz w:val="28"/>
          <w:szCs w:val="28"/>
        </w:rPr>
        <w:br/>
      </w:r>
      <w:r w:rsidRPr="00B2663B">
        <w:rPr>
          <w:i/>
          <w:sz w:val="28"/>
          <w:szCs w:val="28"/>
        </w:rPr>
        <w:t>в) не должно превышать 50 членов</w:t>
      </w:r>
      <w:r w:rsidRPr="00B2663B">
        <w:rPr>
          <w:i/>
          <w:sz w:val="28"/>
          <w:szCs w:val="28"/>
        </w:rPr>
        <w:br/>
      </w:r>
      <w:r w:rsidRPr="00B2663B">
        <w:rPr>
          <w:sz w:val="28"/>
          <w:szCs w:val="28"/>
        </w:rPr>
        <w:t>г) не должно превышать 150 членов</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 xml:space="preserve">15. </w:t>
      </w:r>
      <w:r w:rsidRPr="00B2663B">
        <w:rPr>
          <w:b/>
          <w:sz w:val="28"/>
          <w:szCs w:val="28"/>
        </w:rPr>
        <w:t>К способу реорганизации юридического лица не относится:</w:t>
      </w:r>
      <w:r w:rsidRPr="00B2663B">
        <w:rPr>
          <w:b/>
          <w:sz w:val="28"/>
          <w:szCs w:val="28"/>
        </w:rPr>
        <w:br/>
      </w:r>
      <w:r w:rsidRPr="00B2663B">
        <w:rPr>
          <w:sz w:val="28"/>
          <w:szCs w:val="28"/>
        </w:rPr>
        <w:t>а) слияние</w:t>
      </w:r>
      <w:r w:rsidRPr="00B2663B">
        <w:rPr>
          <w:sz w:val="28"/>
          <w:szCs w:val="28"/>
        </w:rPr>
        <w:br/>
      </w:r>
      <w:r w:rsidRPr="00B2663B">
        <w:rPr>
          <w:i/>
          <w:sz w:val="28"/>
          <w:szCs w:val="28"/>
        </w:rPr>
        <w:t>б) объединение</w:t>
      </w:r>
      <w:r w:rsidRPr="00B2663B">
        <w:rPr>
          <w:sz w:val="28"/>
          <w:szCs w:val="28"/>
        </w:rPr>
        <w:br/>
        <w:t>в) преобразование</w:t>
      </w:r>
      <w:r w:rsidRPr="00B2663B">
        <w:rPr>
          <w:sz w:val="28"/>
          <w:szCs w:val="28"/>
        </w:rPr>
        <w:br/>
        <w:t>г) выделение</w:t>
      </w:r>
    </w:p>
    <w:p w:rsidR="00F11BB2" w:rsidRPr="00B2663B" w:rsidRDefault="00F11BB2" w:rsidP="004476C6">
      <w:pPr>
        <w:rPr>
          <w:bCs/>
          <w:color w:val="000000"/>
          <w:sz w:val="28"/>
          <w:szCs w:val="28"/>
        </w:rPr>
      </w:pPr>
    </w:p>
    <w:p w:rsidR="00F11BB2" w:rsidRPr="00B2663B" w:rsidRDefault="00F11BB2" w:rsidP="004476C6">
      <w:pPr>
        <w:rPr>
          <w:bCs/>
          <w:color w:val="000000"/>
          <w:sz w:val="28"/>
          <w:szCs w:val="28"/>
        </w:rPr>
      </w:pPr>
      <w:r w:rsidRPr="00B2663B">
        <w:rPr>
          <w:b/>
          <w:bCs/>
          <w:color w:val="000000"/>
          <w:sz w:val="28"/>
          <w:szCs w:val="28"/>
        </w:rPr>
        <w:t xml:space="preserve">16. </w:t>
      </w:r>
      <w:r w:rsidRPr="00B2663B">
        <w:rPr>
          <w:b/>
          <w:sz w:val="28"/>
          <w:szCs w:val="28"/>
        </w:rPr>
        <w:t>На требования о защите личных неимущественных прав и других нематериальных благ исковая давность:</w:t>
      </w:r>
      <w:r w:rsidRPr="00B2663B">
        <w:rPr>
          <w:b/>
          <w:sz w:val="28"/>
          <w:szCs w:val="28"/>
        </w:rPr>
        <w:br/>
      </w:r>
      <w:r w:rsidRPr="00B2663B">
        <w:rPr>
          <w:sz w:val="28"/>
          <w:szCs w:val="28"/>
        </w:rPr>
        <w:t>а) распространяется по общим правилам</w:t>
      </w:r>
      <w:r w:rsidRPr="00B2663B">
        <w:rPr>
          <w:sz w:val="28"/>
          <w:szCs w:val="28"/>
        </w:rPr>
        <w:br/>
        <w:t>б) устанавливается на основании решения суда</w:t>
      </w:r>
      <w:r w:rsidRPr="00B2663B">
        <w:rPr>
          <w:sz w:val="28"/>
          <w:szCs w:val="28"/>
        </w:rPr>
        <w:br/>
      </w:r>
      <w:r w:rsidRPr="00B2663B">
        <w:rPr>
          <w:i/>
          <w:sz w:val="28"/>
          <w:szCs w:val="28"/>
        </w:rPr>
        <w:t>в) не распространяется, кроме случаев установленных законом</w:t>
      </w:r>
      <w:r w:rsidRPr="00B2663B">
        <w:rPr>
          <w:i/>
          <w:sz w:val="28"/>
          <w:szCs w:val="28"/>
        </w:rPr>
        <w:br/>
      </w:r>
      <w:r w:rsidRPr="00B2663B">
        <w:rPr>
          <w:sz w:val="28"/>
          <w:szCs w:val="28"/>
        </w:rPr>
        <w:t>г) составляет 3 года.</w:t>
      </w:r>
    </w:p>
    <w:p w:rsidR="00F11BB2" w:rsidRPr="00F11BB2" w:rsidRDefault="00F11BB2" w:rsidP="004476C6">
      <w:pPr>
        <w:tabs>
          <w:tab w:val="left" w:pos="540"/>
        </w:tabs>
        <w:ind w:firstLine="709"/>
        <w:contextualSpacing/>
        <w:jc w:val="center"/>
        <w:rPr>
          <w:b/>
          <w:sz w:val="26"/>
          <w:szCs w:val="26"/>
        </w:rPr>
      </w:pPr>
    </w:p>
    <w:p w:rsidR="007916E6" w:rsidRPr="004377E9" w:rsidRDefault="007916E6" w:rsidP="00B2663B">
      <w:pPr>
        <w:ind w:firstLine="709"/>
        <w:jc w:val="center"/>
        <w:rPr>
          <w:b/>
          <w:sz w:val="26"/>
          <w:szCs w:val="26"/>
        </w:rPr>
      </w:pPr>
      <w:r w:rsidRPr="004377E9">
        <w:rPr>
          <w:b/>
          <w:sz w:val="26"/>
          <w:szCs w:val="26"/>
        </w:rPr>
        <w:t xml:space="preserve">Типовые контрольные задания или иные материалы, необходимые для оценки </w:t>
      </w:r>
      <w:r w:rsidR="00245929" w:rsidRPr="004377E9">
        <w:rPr>
          <w:b/>
          <w:sz w:val="26"/>
          <w:szCs w:val="26"/>
        </w:rPr>
        <w:t>индикаторов достижения компетенций, умений и знаний</w:t>
      </w:r>
      <w:r w:rsidRPr="004377E9">
        <w:rPr>
          <w:b/>
          <w:sz w:val="26"/>
          <w:szCs w:val="26"/>
        </w:rPr>
        <w:t>.</w:t>
      </w:r>
    </w:p>
    <w:p w:rsidR="00A2450D" w:rsidRDefault="00A2450D" w:rsidP="004476C6">
      <w:pPr>
        <w:tabs>
          <w:tab w:val="left" w:pos="709"/>
          <w:tab w:val="left" w:pos="993"/>
        </w:tabs>
        <w:ind w:left="567"/>
        <w:jc w:val="center"/>
        <w:rPr>
          <w:b/>
          <w:i/>
          <w:sz w:val="28"/>
          <w:szCs w:val="28"/>
        </w:rPr>
      </w:pPr>
    </w:p>
    <w:tbl>
      <w:tblPr>
        <w:tblStyle w:val="a3"/>
        <w:tblW w:w="10462" w:type="dxa"/>
        <w:tblInd w:w="-289" w:type="dxa"/>
        <w:tblLayout w:type="fixed"/>
        <w:tblLook w:val="04A0" w:firstRow="1" w:lastRow="0" w:firstColumn="1" w:lastColumn="0" w:noHBand="0" w:noVBand="1"/>
      </w:tblPr>
      <w:tblGrid>
        <w:gridCol w:w="1673"/>
        <w:gridCol w:w="1701"/>
        <w:gridCol w:w="2268"/>
        <w:gridCol w:w="4820"/>
      </w:tblGrid>
      <w:tr w:rsidR="00945290" w:rsidRPr="007C42E3" w:rsidTr="00B2663B">
        <w:tc>
          <w:tcPr>
            <w:tcW w:w="1673" w:type="dxa"/>
          </w:tcPr>
          <w:p w:rsidR="00945290" w:rsidRPr="007C42E3" w:rsidRDefault="00945290" w:rsidP="004476C6">
            <w:pPr>
              <w:ind w:right="-108"/>
              <w:jc w:val="center"/>
              <w:rPr>
                <w:b/>
              </w:rPr>
            </w:pPr>
            <w:r w:rsidRPr="007C42E3">
              <w:rPr>
                <w:b/>
              </w:rPr>
              <w:t>Наименование компетенции</w:t>
            </w:r>
          </w:p>
        </w:tc>
        <w:tc>
          <w:tcPr>
            <w:tcW w:w="1701" w:type="dxa"/>
          </w:tcPr>
          <w:p w:rsidR="00945290" w:rsidRPr="007C42E3" w:rsidRDefault="00945290" w:rsidP="004476C6">
            <w:pPr>
              <w:ind w:right="-108"/>
              <w:jc w:val="center"/>
              <w:rPr>
                <w:b/>
              </w:rPr>
            </w:pPr>
            <w:r w:rsidRPr="007C42E3">
              <w:rPr>
                <w:b/>
              </w:rPr>
              <w:t>Наименование  индикаторов достижения компетенции</w:t>
            </w:r>
          </w:p>
        </w:tc>
        <w:tc>
          <w:tcPr>
            <w:tcW w:w="2268" w:type="dxa"/>
          </w:tcPr>
          <w:p w:rsidR="00945290" w:rsidRPr="007C42E3" w:rsidRDefault="00945290" w:rsidP="004476C6">
            <w:pPr>
              <w:ind w:right="-108"/>
              <w:jc w:val="center"/>
              <w:rPr>
                <w:b/>
              </w:rPr>
            </w:pPr>
            <w:r w:rsidRPr="007C42E3">
              <w:rPr>
                <w:b/>
              </w:rPr>
              <w:t>Результаты обучения (умения и знания), соотнесенные с индикаторами достижения компетенции</w:t>
            </w:r>
          </w:p>
        </w:tc>
        <w:tc>
          <w:tcPr>
            <w:tcW w:w="4820" w:type="dxa"/>
          </w:tcPr>
          <w:p w:rsidR="00945290" w:rsidRPr="007C42E3" w:rsidRDefault="00945290" w:rsidP="004476C6">
            <w:pPr>
              <w:ind w:right="-108"/>
              <w:jc w:val="center"/>
              <w:rPr>
                <w:b/>
              </w:rPr>
            </w:pPr>
            <w:r w:rsidRPr="007C42E3">
              <w:rPr>
                <w:b/>
              </w:rPr>
              <w:t>Типовые контрольные задания</w:t>
            </w:r>
          </w:p>
        </w:tc>
      </w:tr>
      <w:tr w:rsidR="003965C0" w:rsidRPr="007C42E3" w:rsidTr="00B2663B">
        <w:tc>
          <w:tcPr>
            <w:tcW w:w="1673" w:type="dxa"/>
            <w:vMerge w:val="restart"/>
          </w:tcPr>
          <w:p w:rsidR="003965C0" w:rsidRPr="007C42E3" w:rsidRDefault="003965C0" w:rsidP="004476C6">
            <w:pPr>
              <w:widowControl w:val="0"/>
              <w:jc w:val="center"/>
              <w:rPr>
                <w:u w:val="single"/>
              </w:rPr>
            </w:pPr>
            <w:r w:rsidRPr="007C42E3">
              <w:rPr>
                <w:u w:val="single"/>
              </w:rPr>
              <w:t>ПКН-3</w:t>
            </w:r>
          </w:p>
          <w:p w:rsidR="003965C0" w:rsidRPr="007C42E3" w:rsidRDefault="003965C0" w:rsidP="004476C6">
            <w:pPr>
              <w:widowControl w:val="0"/>
              <w:ind w:right="-114"/>
              <w:jc w:val="center"/>
              <w:rPr>
                <w:iCs/>
                <w:u w:val="single"/>
                <w:lang w:eastAsia="en-US"/>
              </w:rPr>
            </w:pPr>
            <w:r w:rsidRPr="007C42E3">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rsidR="003965C0" w:rsidRPr="007C42E3" w:rsidRDefault="003965C0" w:rsidP="004476C6">
            <w:r w:rsidRPr="007C42E3">
              <w:t>1. Анализирует юридические факты и возникающие в связи с ними правоотношения, толкует и правильно применяет правовые нормы</w:t>
            </w:r>
            <w:r w:rsidRPr="007C42E3">
              <w:rPr>
                <w:b/>
                <w:color w:val="000000"/>
              </w:rPr>
              <w:t>.</w:t>
            </w:r>
          </w:p>
        </w:tc>
        <w:tc>
          <w:tcPr>
            <w:tcW w:w="2268" w:type="dxa"/>
          </w:tcPr>
          <w:p w:rsidR="003965C0" w:rsidRPr="007C42E3" w:rsidRDefault="003965C0" w:rsidP="004476C6">
            <w:pPr>
              <w:widowControl w:val="0"/>
              <w:autoSpaceDE w:val="0"/>
              <w:autoSpaceDN w:val="0"/>
              <w:adjustRightInd w:val="0"/>
              <w:jc w:val="both"/>
              <w:rPr>
                <w:b/>
              </w:rPr>
            </w:pPr>
            <w:r w:rsidRPr="007C42E3">
              <w:rPr>
                <w:b/>
              </w:rPr>
              <w:t>Знать</w:t>
            </w:r>
            <w:r w:rsidRPr="007C42E3">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p>
          <w:p w:rsidR="003965C0" w:rsidRPr="007C42E3" w:rsidRDefault="003965C0" w:rsidP="004476C6">
            <w:pPr>
              <w:rPr>
                <w:color w:val="000000"/>
              </w:rPr>
            </w:pPr>
            <w:r w:rsidRPr="007C42E3">
              <w:rPr>
                <w:b/>
              </w:rPr>
              <w:t>Уметь:</w:t>
            </w:r>
            <w:r w:rsidRPr="007C42E3">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p>
        </w:tc>
        <w:tc>
          <w:tcPr>
            <w:tcW w:w="4820" w:type="dxa"/>
          </w:tcPr>
          <w:p w:rsidR="003965C0" w:rsidRPr="007C42E3" w:rsidRDefault="003965C0" w:rsidP="004476C6">
            <w:pPr>
              <w:autoSpaceDE w:val="0"/>
              <w:autoSpaceDN w:val="0"/>
              <w:adjustRightInd w:val="0"/>
              <w:ind w:left="5" w:right="45" w:firstLine="284"/>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ООО А и ООО Б заключили договор купли - продажи недвижимого имущества (нежилого здания). После подписания акта приема - передачи ООО А (покупатель) начало пользоваться зданием, приступило к монтажу в нем своего оборудования. Однако государственной регистрации перехода права собственности на этот момент еще не произошло. После того как спустя месяц право собственности было зарегистрировано ООО А обратилось к ООО Б с требованием возместить ему все расходы, связанные с бременем содержания имущества в течение периода времени до регистрации перехода права собственности.  ООО Б не согласилось с такой позицией, посчитав, что  обязанность по содержанию недвижимого имущества возникает не с момента государственной регистрации права собственности на объект, а с момента возникновения возможности владеть и пользоваться таким имуществом. </w:t>
            </w:r>
          </w:p>
          <w:p w:rsidR="007C42E3" w:rsidRPr="007C42E3" w:rsidRDefault="007C42E3" w:rsidP="004476C6">
            <w:pPr>
              <w:autoSpaceDE w:val="0"/>
              <w:autoSpaceDN w:val="0"/>
              <w:adjustRightInd w:val="0"/>
              <w:ind w:firstLine="540"/>
              <w:jc w:val="both"/>
              <w:rPr>
                <w:i/>
              </w:rPr>
            </w:pPr>
            <w:r w:rsidRPr="007C42E3">
              <w:rPr>
                <w:i/>
              </w:rPr>
              <w:t>Кто прав в данном споре?</w:t>
            </w:r>
          </w:p>
          <w:p w:rsidR="003965C0" w:rsidRPr="007C42E3" w:rsidRDefault="003965C0" w:rsidP="004476C6">
            <w:pPr>
              <w:ind w:left="6" w:right="45" w:firstLine="284"/>
              <w:jc w:val="center"/>
              <w:rPr>
                <w:b/>
                <w:snapToGrid w:val="0"/>
              </w:rPr>
            </w:pPr>
            <w:r w:rsidRPr="007C42E3">
              <w:rPr>
                <w:b/>
                <w:snapToGrid w:val="0"/>
              </w:rPr>
              <w:t>Задание 2.</w:t>
            </w:r>
          </w:p>
          <w:p w:rsidR="007C42E3" w:rsidRPr="007C42E3" w:rsidRDefault="007C42E3" w:rsidP="004476C6">
            <w:pPr>
              <w:pStyle w:val="ConsPlusNormal"/>
              <w:ind w:firstLine="540"/>
              <w:jc w:val="both"/>
              <w:rPr>
                <w:rFonts w:ascii="Times New Roman" w:hAnsi="Times New Roman" w:cs="Times New Roman"/>
                <w:sz w:val="22"/>
                <w:szCs w:val="22"/>
              </w:rPr>
            </w:pPr>
            <w:r w:rsidRPr="007C42E3">
              <w:rPr>
                <w:rFonts w:ascii="Times New Roman" w:hAnsi="Times New Roman" w:cs="Times New Roman"/>
                <w:sz w:val="22"/>
                <w:szCs w:val="22"/>
              </w:rPr>
              <w:t xml:space="preserve">Решив взять кредит, гражданин Иванов обратился в банк «Примавера». При подписании кредитного договора выяснилось, что одно из условий обязывает заемщика получать предварительное согласие банка «Примавера», если заемщик захочет обратиться в другую кредитную организацию за кредитом. Представитель банка «Примавера» пояснил Иванову, что данное условие направленно на защиту банка от риска неоплаты кредита со стороны заемщика. </w:t>
            </w:r>
          </w:p>
          <w:p w:rsidR="003965C0" w:rsidRPr="007C42E3" w:rsidRDefault="007C42E3" w:rsidP="004476C6">
            <w:pPr>
              <w:pStyle w:val="ConsPlusNormal"/>
              <w:ind w:firstLine="540"/>
              <w:jc w:val="both"/>
              <w:rPr>
                <w:rFonts w:ascii="Times New Roman" w:hAnsi="Times New Roman" w:cs="Times New Roman"/>
                <w:sz w:val="22"/>
                <w:szCs w:val="22"/>
              </w:rPr>
            </w:pPr>
            <w:r w:rsidRPr="007C42E3">
              <w:rPr>
                <w:rFonts w:ascii="Times New Roman" w:hAnsi="Times New Roman" w:cs="Times New Roman"/>
                <w:i/>
                <w:sz w:val="22"/>
                <w:szCs w:val="22"/>
              </w:rPr>
              <w:t>Правомерно ли условие кредитного договора, обязывающее заемщика получать предварительное согласие банка на кредитование у третьих лиц?</w:t>
            </w:r>
          </w:p>
        </w:tc>
      </w:tr>
      <w:tr w:rsidR="00106899" w:rsidRPr="007C42E3" w:rsidTr="00B2663B">
        <w:tc>
          <w:tcPr>
            <w:tcW w:w="1673" w:type="dxa"/>
            <w:vMerge/>
          </w:tcPr>
          <w:p w:rsidR="00106899" w:rsidRPr="007C42E3" w:rsidRDefault="00106899" w:rsidP="004476C6">
            <w:pPr>
              <w:jc w:val="both"/>
            </w:pPr>
          </w:p>
        </w:tc>
        <w:tc>
          <w:tcPr>
            <w:tcW w:w="1701" w:type="dxa"/>
          </w:tcPr>
          <w:p w:rsidR="003965C0" w:rsidRPr="007C42E3" w:rsidRDefault="00106899" w:rsidP="004476C6">
            <w:pPr>
              <w:jc w:val="both"/>
              <w:rPr>
                <w:rFonts w:eastAsiaTheme="minorHAnsi"/>
              </w:rPr>
            </w:pPr>
            <w:r w:rsidRPr="007C42E3">
              <w:t xml:space="preserve"> 2.</w:t>
            </w:r>
            <w:r w:rsidR="003965C0" w:rsidRPr="007C42E3">
              <w:rPr>
                <w:b/>
              </w:rPr>
              <w:t xml:space="preserve"> </w:t>
            </w:r>
            <w:r w:rsidR="003965C0" w:rsidRPr="007C42E3">
              <w:t>Принимает решения и совершает юридические действия в точном соответствии с законом</w:t>
            </w:r>
            <w:r w:rsidR="003965C0" w:rsidRPr="007C42E3">
              <w:rPr>
                <w:color w:val="000000"/>
              </w:rPr>
              <w:t>.</w:t>
            </w:r>
          </w:p>
          <w:p w:rsidR="00106899" w:rsidRPr="007C42E3" w:rsidRDefault="00106899" w:rsidP="004476C6">
            <w:pPr>
              <w:rPr>
                <w:color w:val="000000"/>
              </w:rPr>
            </w:pPr>
          </w:p>
        </w:tc>
        <w:tc>
          <w:tcPr>
            <w:tcW w:w="2268" w:type="dxa"/>
          </w:tcPr>
          <w:p w:rsidR="003965C0" w:rsidRPr="007C42E3" w:rsidRDefault="003965C0" w:rsidP="004476C6">
            <w:pPr>
              <w:widowControl w:val="0"/>
              <w:autoSpaceDE w:val="0"/>
              <w:autoSpaceDN w:val="0"/>
              <w:adjustRightInd w:val="0"/>
              <w:jc w:val="both"/>
              <w:rPr>
                <w:b/>
              </w:rPr>
            </w:pPr>
            <w:r w:rsidRPr="007C42E3">
              <w:rPr>
                <w:b/>
              </w:rPr>
              <w:t xml:space="preserve">Знать: </w:t>
            </w:r>
            <w:r w:rsidRPr="007C42E3">
              <w:t>нормы действующего гражданского законодательства, регулирующие отдельные виды гражданско-правовых обязательств</w:t>
            </w:r>
          </w:p>
          <w:p w:rsidR="00106899" w:rsidRPr="007C42E3" w:rsidRDefault="003965C0" w:rsidP="004476C6">
            <w:pPr>
              <w:autoSpaceDE w:val="0"/>
              <w:autoSpaceDN w:val="0"/>
              <w:adjustRightInd w:val="0"/>
              <w:jc w:val="both"/>
            </w:pPr>
            <w:r w:rsidRPr="007C42E3">
              <w:rPr>
                <w:b/>
              </w:rPr>
              <w:t xml:space="preserve">Уметь: </w:t>
            </w:r>
            <w:r w:rsidRPr="007C42E3">
              <w:t>применять при решении конкретных задач нормы действующего гражданского законодательства, регулирующие отдельные виды обязательств</w:t>
            </w:r>
            <w:r w:rsidR="00106899" w:rsidRPr="007C42E3">
              <w:t>.</w:t>
            </w:r>
          </w:p>
          <w:p w:rsidR="00106899" w:rsidRPr="007C42E3" w:rsidRDefault="00106899" w:rsidP="004476C6">
            <w:pPr>
              <w:autoSpaceDE w:val="0"/>
              <w:autoSpaceDN w:val="0"/>
              <w:adjustRightInd w:val="0"/>
              <w:jc w:val="both"/>
            </w:pPr>
          </w:p>
        </w:tc>
        <w:tc>
          <w:tcPr>
            <w:tcW w:w="4820" w:type="dxa"/>
          </w:tcPr>
          <w:p w:rsidR="003965C0" w:rsidRPr="007C42E3" w:rsidRDefault="003965C0" w:rsidP="004476C6">
            <w:pPr>
              <w:pStyle w:val="Default"/>
              <w:jc w:val="center"/>
              <w:rPr>
                <w:b/>
                <w:sz w:val="22"/>
                <w:szCs w:val="22"/>
              </w:rPr>
            </w:pPr>
            <w:r w:rsidRPr="007C42E3">
              <w:rPr>
                <w:b/>
                <w:sz w:val="22"/>
                <w:szCs w:val="22"/>
              </w:rPr>
              <w:t>Задание 1.</w:t>
            </w:r>
          </w:p>
          <w:p w:rsidR="007C42E3" w:rsidRPr="007C42E3" w:rsidRDefault="007C42E3" w:rsidP="004476C6">
            <w:pPr>
              <w:autoSpaceDE w:val="0"/>
              <w:autoSpaceDN w:val="0"/>
              <w:adjustRightInd w:val="0"/>
              <w:ind w:firstLine="540"/>
              <w:jc w:val="both"/>
            </w:pPr>
            <w:r w:rsidRPr="007C42E3">
              <w:t xml:space="preserve">В подвальном помещении жилого дома располагается кафе, которое работает круглосуточно. Проживающий в этом доме Петров из-за постоянного шума, не может заснуть. Проведя очередную бессонную ночь, Петров решил обратиться в местную администрацию. Однако, там ему сказали, что местная администрация не имеет право ограничивать режим работы кафе, находящегося в подвальном помещении жилого дома в вечернее и ночное время, поскольку в настоящее время закон, ограничивающий режим работы предприятий общественного питания, расположенных в жилых домах, отсутствует. </w:t>
            </w:r>
          </w:p>
          <w:p w:rsidR="007C42E3" w:rsidRPr="007C42E3" w:rsidRDefault="007C42E3" w:rsidP="004476C6">
            <w:pPr>
              <w:autoSpaceDE w:val="0"/>
              <w:autoSpaceDN w:val="0"/>
              <w:adjustRightInd w:val="0"/>
              <w:ind w:firstLine="540"/>
              <w:jc w:val="both"/>
              <w:rPr>
                <w:i/>
              </w:rPr>
            </w:pPr>
            <w:r w:rsidRPr="007C42E3">
              <w:rPr>
                <w:i/>
              </w:rPr>
              <w:t>Права ли местная администрация и что можно сделать в этой ситуации?</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pPr>
            <w:r w:rsidRPr="007C42E3">
              <w:t xml:space="preserve">ООО Монолит является собственником земельного участка, который необходим для обеспечения проезда транспортным средствам организации ТрансИнвест. Поскольку другого пути проезда к своей территории, иначе как через земельный участок ОО Монолит АО ТрансИнвест не имеет, ООО Монолит, пользуясь своим преимуществом, установило в одностороннем порядке плату за проезд через свой земельный участок, повышая при этом цену еженедельно. АО ТрансИнвест обратилось в антимонопольный орган с жалобой на действия ООО Монолит, выразившиеся в злоупотреблении им доминирующим положением. Антимонопольный орган вынес предписание, в котором потребовал прекратить нарушение законодательства о конкуренции, и обязал ООО Монолит возместить денежные затраты, понесенные АО ТрансИнвест в связи с оплатой проезда. </w:t>
            </w:r>
          </w:p>
          <w:p w:rsidR="00106899" w:rsidRPr="007C42E3" w:rsidRDefault="007C42E3" w:rsidP="004476C6">
            <w:pPr>
              <w:autoSpaceDE w:val="0"/>
              <w:autoSpaceDN w:val="0"/>
              <w:adjustRightInd w:val="0"/>
              <w:ind w:firstLine="540"/>
              <w:jc w:val="both"/>
            </w:pPr>
            <w:r w:rsidRPr="007C42E3">
              <w:rPr>
                <w:i/>
              </w:rPr>
              <w:t>Оцените законность предписания антимонопольного органа.</w:t>
            </w:r>
          </w:p>
        </w:tc>
      </w:tr>
      <w:tr w:rsidR="00106899" w:rsidRPr="007C42E3" w:rsidTr="00B2663B">
        <w:tc>
          <w:tcPr>
            <w:tcW w:w="1673" w:type="dxa"/>
            <w:vMerge/>
          </w:tcPr>
          <w:p w:rsidR="00106899" w:rsidRPr="007C42E3" w:rsidRDefault="00106899" w:rsidP="004476C6">
            <w:pPr>
              <w:jc w:val="both"/>
            </w:pPr>
          </w:p>
        </w:tc>
        <w:tc>
          <w:tcPr>
            <w:tcW w:w="1701" w:type="dxa"/>
          </w:tcPr>
          <w:p w:rsidR="00106899" w:rsidRPr="007C42E3" w:rsidRDefault="00106899" w:rsidP="004476C6">
            <w:pPr>
              <w:rPr>
                <w:color w:val="000000"/>
              </w:rPr>
            </w:pPr>
            <w:r w:rsidRPr="007C42E3">
              <w:t xml:space="preserve">3. </w:t>
            </w:r>
            <w:r w:rsidR="003965C0" w:rsidRPr="007C42E3">
              <w:t>Демонстрирует навыки анализа правоприменительной практики, обеспечивает реализацию норм материального и процессуального права.</w:t>
            </w:r>
          </w:p>
        </w:tc>
        <w:tc>
          <w:tcPr>
            <w:tcW w:w="2268" w:type="dxa"/>
          </w:tcPr>
          <w:p w:rsidR="003965C0" w:rsidRPr="007C42E3" w:rsidRDefault="003965C0" w:rsidP="004476C6">
            <w:pPr>
              <w:widowControl w:val="0"/>
              <w:autoSpaceDE w:val="0"/>
              <w:autoSpaceDN w:val="0"/>
              <w:adjustRightInd w:val="0"/>
              <w:jc w:val="both"/>
            </w:pPr>
            <w:r w:rsidRPr="007C42E3">
              <w:rPr>
                <w:b/>
              </w:rPr>
              <w:t>Знать:</w:t>
            </w:r>
            <w:r w:rsidRPr="007C42E3">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106899" w:rsidRPr="007C42E3" w:rsidRDefault="003965C0" w:rsidP="004476C6">
            <w:pPr>
              <w:autoSpaceDE w:val="0"/>
              <w:autoSpaceDN w:val="0"/>
              <w:adjustRightInd w:val="0"/>
              <w:jc w:val="both"/>
            </w:pPr>
            <w:r w:rsidRPr="007C42E3">
              <w:rPr>
                <w:b/>
              </w:rPr>
              <w:t>Уметь:</w:t>
            </w:r>
            <w:r w:rsidRPr="007C42E3">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r w:rsidR="00106899" w:rsidRPr="007C42E3">
              <w:t>.</w:t>
            </w:r>
          </w:p>
        </w:tc>
        <w:tc>
          <w:tcPr>
            <w:tcW w:w="4820" w:type="dxa"/>
          </w:tcPr>
          <w:p w:rsidR="00106899" w:rsidRPr="007C42E3" w:rsidRDefault="00106899" w:rsidP="004476C6">
            <w:pPr>
              <w:autoSpaceDE w:val="0"/>
              <w:autoSpaceDN w:val="0"/>
              <w:adjustRightInd w:val="0"/>
              <w:ind w:left="175" w:right="45" w:firstLine="284"/>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Общественная организация "Лучшее детям", занимающаяся благотворительностью выявила, что в магазинах стали продаваться товары с ее наименованием. Сделав соответствующие запросы некоммерческая организация  выяснила, что ее наименование используется в фирменном наименовании ООО. Общественная организация "Лучшее детям" обратилась в суд с иском к ООО "Лучшее детям" с требованием запретить использование ее наименования на упаковках товаров, производимых ООО "Лучшее детям". </w:t>
            </w:r>
          </w:p>
          <w:p w:rsidR="007C42E3" w:rsidRPr="007C42E3" w:rsidRDefault="007C42E3" w:rsidP="004476C6">
            <w:pPr>
              <w:autoSpaceDE w:val="0"/>
              <w:autoSpaceDN w:val="0"/>
              <w:adjustRightInd w:val="0"/>
              <w:ind w:firstLine="540"/>
              <w:jc w:val="both"/>
              <w:rPr>
                <w:i/>
              </w:rPr>
            </w:pPr>
            <w:r w:rsidRPr="007C42E3">
              <w:rPr>
                <w:i/>
              </w:rPr>
              <w:t>Правомерно ли данное требование?</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rPr>
                <w:bCs/>
              </w:rPr>
            </w:pPr>
            <w:r w:rsidRPr="007C42E3">
              <w:rPr>
                <w:bCs/>
              </w:rPr>
              <w:t xml:space="preserve">ООО Сфинкс, занимающееся продюссированием фильмов молодых начинающих режиссеров, обнаружило, что в ЕГРЮЛ зарегистрировалось другое юридическое лицо - АО Сфинкс, занимающееся аналогичным видом деятельности.  ООО Сфинкс направило в адрес АО Сфинкс претензию с требованием прекратить использование схожего фирменного наименования, на что получило отказ, мотивированный тем, что различие организационно-правовой формы как части фирменного наименования сторон свидетельствует об отсутствии нарушения АО Сфинкс права на фирменное наименование ООО Сфинкс. </w:t>
            </w:r>
          </w:p>
          <w:p w:rsidR="00106899" w:rsidRPr="007C42E3" w:rsidRDefault="007C42E3" w:rsidP="004476C6">
            <w:pPr>
              <w:autoSpaceDE w:val="0"/>
              <w:autoSpaceDN w:val="0"/>
              <w:adjustRightInd w:val="0"/>
              <w:ind w:firstLine="540"/>
              <w:jc w:val="both"/>
              <w:rPr>
                <w:i/>
              </w:rPr>
            </w:pPr>
            <w:r w:rsidRPr="007C42E3">
              <w:rPr>
                <w:bCs/>
                <w:i/>
              </w:rPr>
              <w:t>Право ли в данной ситуации АО Сфинкс?</w:t>
            </w:r>
          </w:p>
        </w:tc>
      </w:tr>
      <w:tr w:rsidR="00106899" w:rsidRPr="007C42E3" w:rsidTr="00B2663B">
        <w:tc>
          <w:tcPr>
            <w:tcW w:w="1673" w:type="dxa"/>
            <w:vMerge/>
          </w:tcPr>
          <w:p w:rsidR="00106899" w:rsidRPr="007C42E3" w:rsidRDefault="00106899" w:rsidP="004476C6">
            <w:pPr>
              <w:jc w:val="both"/>
            </w:pPr>
          </w:p>
        </w:tc>
        <w:tc>
          <w:tcPr>
            <w:tcW w:w="1701" w:type="dxa"/>
          </w:tcPr>
          <w:p w:rsidR="00106899" w:rsidRPr="007C42E3" w:rsidRDefault="00106899" w:rsidP="004476C6">
            <w:r w:rsidRPr="007C42E3">
              <w:t xml:space="preserve">4. </w:t>
            </w:r>
            <w:r w:rsidR="003965C0" w:rsidRPr="007C42E3">
              <w:t>Решает поставленную задачу, обеспечивая защиту прав и свобод человека и гражданина</w:t>
            </w:r>
            <w:r w:rsidRPr="007C42E3">
              <w:t xml:space="preserve">. </w:t>
            </w:r>
          </w:p>
        </w:tc>
        <w:tc>
          <w:tcPr>
            <w:tcW w:w="2268" w:type="dxa"/>
          </w:tcPr>
          <w:p w:rsidR="003965C0" w:rsidRPr="007C42E3" w:rsidRDefault="003965C0" w:rsidP="004476C6">
            <w:pPr>
              <w:widowControl w:val="0"/>
              <w:autoSpaceDE w:val="0"/>
              <w:autoSpaceDN w:val="0"/>
              <w:adjustRightInd w:val="0"/>
              <w:jc w:val="both"/>
            </w:pPr>
            <w:r w:rsidRPr="007C42E3">
              <w:rPr>
                <w:b/>
              </w:rPr>
              <w:t>Знать:</w:t>
            </w:r>
            <w:r w:rsidRPr="007C42E3">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p>
          <w:p w:rsidR="00106899" w:rsidRPr="007C42E3" w:rsidRDefault="003965C0" w:rsidP="004476C6">
            <w:pPr>
              <w:autoSpaceDE w:val="0"/>
              <w:autoSpaceDN w:val="0"/>
              <w:adjustRightInd w:val="0"/>
              <w:jc w:val="both"/>
            </w:pPr>
            <w:r w:rsidRPr="007C42E3">
              <w:rPr>
                <w:b/>
              </w:rPr>
              <w:t>Уметь:</w:t>
            </w:r>
            <w:r w:rsidRPr="007C42E3">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r w:rsidR="00106899" w:rsidRPr="007C42E3">
              <w:t>.</w:t>
            </w:r>
          </w:p>
        </w:tc>
        <w:tc>
          <w:tcPr>
            <w:tcW w:w="4820" w:type="dxa"/>
          </w:tcPr>
          <w:p w:rsidR="003965C0" w:rsidRPr="007C42E3" w:rsidRDefault="003965C0" w:rsidP="004476C6">
            <w:pPr>
              <w:pStyle w:val="Style25"/>
              <w:tabs>
                <w:tab w:val="left" w:pos="851"/>
              </w:tabs>
              <w:jc w:val="center"/>
              <w:rPr>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В редакционной статье журнала Огниво была напечатана статья о деятельности ООО Альфа, содержание которой   содержало информацию, не соответствующую действительности, порочащую деловую репутацию общества. ООО Альфа обратилось с иском в суд с требованием об опровержении указанной информации. В качестве ответчика ООО Альфа указало редакцию журнала. В ходе судебного заседания ответчик указал на то, что он является ненадлежащим, поскольку не зарегистрирован в качестве юридического лица и подавать иск следует к учредителю журнала. </w:t>
            </w:r>
          </w:p>
          <w:p w:rsidR="007C42E3" w:rsidRPr="007C42E3" w:rsidRDefault="007C42E3" w:rsidP="004476C6">
            <w:pPr>
              <w:autoSpaceDE w:val="0"/>
              <w:autoSpaceDN w:val="0"/>
              <w:adjustRightInd w:val="0"/>
              <w:ind w:firstLine="540"/>
              <w:jc w:val="both"/>
              <w:rPr>
                <w:i/>
              </w:rPr>
            </w:pPr>
            <w:r w:rsidRPr="007C42E3">
              <w:rPr>
                <w:i/>
              </w:rPr>
              <w:t xml:space="preserve">Кто прав в данном споре? </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pPr>
            <w:r w:rsidRPr="007C42E3">
              <w:t xml:space="preserve">Индивидуальный предприниматель  Оганесян, являющийся правообладателем знака обозначения Уют, зарегистрированного по классу оказания бытовых услуг населению обнаружил, что в одной из серий телевизионного многосерийного фильма Смерч, обладателем исключительного права на который является ООО Перье, был продемонстрирован его знак обслуживания в негативном свете (по сюжету герой сериала остался недоволен качеством услуг по пошиву штор в сети мастерских Уют). Индивидуальный предприниматель Оганесян обратился в суд с требованием взыскать компенсацию с ООО Перье за незаконное использование знака обслуживания без согласия его правообладателя и компенсировать моральный вред за распространение сведений, порочащих его деловую репутацию. </w:t>
            </w:r>
          </w:p>
          <w:p w:rsidR="00106899" w:rsidRPr="007C42E3" w:rsidRDefault="007C42E3" w:rsidP="004476C6">
            <w:pPr>
              <w:autoSpaceDE w:val="0"/>
              <w:autoSpaceDN w:val="0"/>
              <w:adjustRightInd w:val="0"/>
              <w:ind w:firstLine="540"/>
              <w:jc w:val="both"/>
            </w:pPr>
            <w:r w:rsidRPr="007C42E3">
              <w:rPr>
                <w:i/>
              </w:rPr>
              <w:t>Какое решение вынесет суд?</w:t>
            </w:r>
          </w:p>
        </w:tc>
      </w:tr>
      <w:tr w:rsidR="003965C0" w:rsidRPr="007C42E3" w:rsidTr="00B2663B">
        <w:tc>
          <w:tcPr>
            <w:tcW w:w="1673" w:type="dxa"/>
            <w:vMerge w:val="restart"/>
          </w:tcPr>
          <w:p w:rsidR="003965C0" w:rsidRPr="007C42E3" w:rsidRDefault="003965C0" w:rsidP="004476C6">
            <w:pPr>
              <w:ind w:right="-114"/>
              <w:jc w:val="center"/>
              <w:rPr>
                <w:color w:val="000000"/>
                <w:u w:val="single"/>
              </w:rPr>
            </w:pPr>
            <w:r w:rsidRPr="007C42E3">
              <w:rPr>
                <w:color w:val="000000"/>
                <w:u w:val="single"/>
              </w:rPr>
              <w:t>ПКН-4</w:t>
            </w:r>
          </w:p>
          <w:p w:rsidR="003965C0" w:rsidRPr="007C42E3" w:rsidRDefault="003965C0" w:rsidP="004476C6">
            <w:pPr>
              <w:ind w:right="-114"/>
              <w:jc w:val="center"/>
            </w:pPr>
            <w:r w:rsidRPr="007C42E3">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w:t>
            </w:r>
          </w:p>
        </w:tc>
        <w:tc>
          <w:tcPr>
            <w:tcW w:w="1701" w:type="dxa"/>
          </w:tcPr>
          <w:p w:rsidR="003965C0" w:rsidRPr="007C42E3" w:rsidRDefault="003965C0" w:rsidP="004476C6">
            <w:r w:rsidRPr="007C42E3">
              <w:t>1. Оценивает юридические факты и возникающие на их основе правоотношения.</w:t>
            </w:r>
          </w:p>
        </w:tc>
        <w:tc>
          <w:tcPr>
            <w:tcW w:w="2268" w:type="dxa"/>
          </w:tcPr>
          <w:p w:rsidR="003965C0" w:rsidRPr="007C42E3" w:rsidRDefault="003965C0" w:rsidP="004476C6">
            <w:pPr>
              <w:autoSpaceDE w:val="0"/>
              <w:autoSpaceDN w:val="0"/>
              <w:adjustRightInd w:val="0"/>
              <w:jc w:val="both"/>
            </w:pPr>
            <w:r w:rsidRPr="007C42E3">
              <w:rPr>
                <w:b/>
              </w:rPr>
              <w:t>Знать</w:t>
            </w:r>
            <w:r w:rsidRPr="007C42E3">
              <w:t>: понятие и виды юридических фактов в гражданском праве, структуру гражданско-правовой нормы.</w:t>
            </w:r>
          </w:p>
          <w:p w:rsidR="003965C0" w:rsidRPr="007C42E3" w:rsidRDefault="003965C0" w:rsidP="004476C6">
            <w:pPr>
              <w:autoSpaceDE w:val="0"/>
              <w:autoSpaceDN w:val="0"/>
              <w:adjustRightInd w:val="0"/>
              <w:jc w:val="both"/>
              <w:rPr>
                <w:b/>
              </w:rPr>
            </w:pPr>
            <w:r w:rsidRPr="007C42E3">
              <w:rPr>
                <w:b/>
              </w:rPr>
              <w:t>Уметь</w:t>
            </w:r>
            <w:r w:rsidRPr="007C42E3">
              <w:t>: толковать гражданско- правовую норму, применять гражданско-правовые нормы к конкретным юридическим фактам.</w:t>
            </w:r>
          </w:p>
        </w:tc>
        <w:tc>
          <w:tcPr>
            <w:tcW w:w="4820" w:type="dxa"/>
          </w:tcPr>
          <w:p w:rsidR="003965C0" w:rsidRPr="007C42E3" w:rsidRDefault="002811C1"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01.02.2022 ООО А и ООО Б заключили договор купли-продажи простого векселя. В соответствии с условиями договора ООО А обязуется произвести оплату в течение пяти дней с момента заключения договора. 02.02.2022 оплата векселя была произведена. Однако при передаче векселя ООО Б не совершило индоссамент на ООО А. ООО А обратилось к ООО Б с требованием совершить индоссамент на векселе, на что ООО Б ответило отказом, указав на отсутствие такой обязанности в договоре купли - продажи. </w:t>
            </w:r>
          </w:p>
          <w:p w:rsidR="002811C1" w:rsidRPr="007C42E3" w:rsidRDefault="007C42E3" w:rsidP="004476C6">
            <w:pPr>
              <w:autoSpaceDE w:val="0"/>
              <w:autoSpaceDN w:val="0"/>
              <w:adjustRightInd w:val="0"/>
              <w:ind w:firstLine="540"/>
              <w:jc w:val="both"/>
              <w:rPr>
                <w:b/>
                <w:iCs/>
              </w:rPr>
            </w:pPr>
            <w:r w:rsidRPr="007C42E3">
              <w:rPr>
                <w:i/>
              </w:rPr>
              <w:t>Правомерно ли поступило ООО Б?</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2. Выбирает оптимальный вариант правомерного поведения с учетом фактических обстоятельств дела.</w:t>
            </w:r>
          </w:p>
        </w:tc>
        <w:tc>
          <w:tcPr>
            <w:tcW w:w="2268" w:type="dxa"/>
          </w:tcPr>
          <w:p w:rsidR="003965C0" w:rsidRPr="007C42E3" w:rsidRDefault="003965C0" w:rsidP="004476C6">
            <w:pPr>
              <w:autoSpaceDE w:val="0"/>
              <w:autoSpaceDN w:val="0"/>
              <w:adjustRightInd w:val="0"/>
              <w:jc w:val="both"/>
            </w:pPr>
            <w:r w:rsidRPr="007C42E3">
              <w:rPr>
                <w:b/>
              </w:rPr>
              <w:t>Знать</w:t>
            </w:r>
            <w:r w:rsidRPr="007C42E3">
              <w:t>: порядок анализа и совершения действий, направленных на применение гражданско-правовых норм.</w:t>
            </w:r>
          </w:p>
          <w:p w:rsidR="003965C0" w:rsidRPr="007C42E3" w:rsidRDefault="003965C0" w:rsidP="004476C6">
            <w:pPr>
              <w:autoSpaceDE w:val="0"/>
              <w:autoSpaceDN w:val="0"/>
              <w:adjustRightInd w:val="0"/>
              <w:jc w:val="both"/>
              <w:rPr>
                <w:b/>
              </w:rPr>
            </w:pPr>
            <w:r w:rsidRPr="007C42E3">
              <w:rPr>
                <w:b/>
              </w:rPr>
              <w:t>Уметь</w:t>
            </w:r>
            <w:r w:rsidRPr="007C42E3">
              <w:t>: анализировать практическую ситуацию для применения к ней гражданско - правовых норм.</w:t>
            </w:r>
          </w:p>
        </w:tc>
        <w:tc>
          <w:tcPr>
            <w:tcW w:w="4820" w:type="dxa"/>
          </w:tcPr>
          <w:p w:rsidR="003965C0" w:rsidRPr="007C42E3" w:rsidRDefault="00421D65"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ООО А выдало закладную ООО Б. ООО Б передало права по закладной кредитной организации по договору цессии. ООО А известили о смене кредитора путем простого извещения. ООО А отказывается исполнять долг по закладной до тех пор пока ему не будут представлены документы, подтверждающие правомочия кредитной организации по закладной. Кредитная организация считает, что ООО А не вправе требовать предъявления каких-либо документов, удостоверяющих смену кредитора по закладной, если ему надлежащим образом известили об этом. </w:t>
            </w:r>
          </w:p>
          <w:p w:rsidR="00421D65" w:rsidRPr="007C42E3" w:rsidRDefault="007C42E3" w:rsidP="004476C6">
            <w:pPr>
              <w:autoSpaceDE w:val="0"/>
              <w:autoSpaceDN w:val="0"/>
              <w:adjustRightInd w:val="0"/>
              <w:ind w:firstLine="540"/>
              <w:jc w:val="both"/>
              <w:rPr>
                <w:i/>
              </w:rPr>
            </w:pPr>
            <w:r w:rsidRPr="007C42E3">
              <w:rPr>
                <w:i/>
              </w:rPr>
              <w:t>Кто прав в данном споре?</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3. Реализует нормы прав применительно к конкретным жизненным ситуациям.</w:t>
            </w:r>
          </w:p>
        </w:tc>
        <w:tc>
          <w:tcPr>
            <w:tcW w:w="2268" w:type="dxa"/>
          </w:tcPr>
          <w:p w:rsidR="003965C0" w:rsidRPr="007C42E3" w:rsidRDefault="003965C0" w:rsidP="004476C6">
            <w:pPr>
              <w:autoSpaceDE w:val="0"/>
              <w:autoSpaceDN w:val="0"/>
              <w:adjustRightInd w:val="0"/>
              <w:jc w:val="both"/>
            </w:pPr>
            <w:r w:rsidRPr="007C42E3">
              <w:rPr>
                <w:b/>
              </w:rPr>
              <w:t>Знать</w:t>
            </w:r>
            <w:r w:rsidRPr="007C42E3">
              <w:t xml:space="preserve">: актуальные </w:t>
            </w:r>
            <w:r w:rsidRPr="007C42E3">
              <w:rPr>
                <w:color w:val="000000"/>
              </w:rPr>
              <w:t>теоретические и практические проблемы гражданского права.</w:t>
            </w:r>
          </w:p>
          <w:p w:rsidR="003965C0" w:rsidRPr="007C42E3" w:rsidRDefault="003965C0" w:rsidP="004476C6">
            <w:pPr>
              <w:autoSpaceDE w:val="0"/>
              <w:autoSpaceDN w:val="0"/>
              <w:adjustRightInd w:val="0"/>
              <w:jc w:val="both"/>
              <w:rPr>
                <w:b/>
              </w:rPr>
            </w:pPr>
            <w:r w:rsidRPr="007C42E3">
              <w:rPr>
                <w:b/>
              </w:rPr>
              <w:t>Уметь</w:t>
            </w:r>
            <w:r w:rsidRPr="007C42E3">
              <w:t>: применять на практике нормативные правовые акты гражданско - правового характера.</w:t>
            </w:r>
          </w:p>
        </w:tc>
        <w:tc>
          <w:tcPr>
            <w:tcW w:w="4820" w:type="dxa"/>
          </w:tcPr>
          <w:p w:rsidR="003965C0" w:rsidRPr="007C42E3" w:rsidRDefault="00421D65" w:rsidP="004476C6">
            <w:pPr>
              <w:pStyle w:val="Style25"/>
              <w:tabs>
                <w:tab w:val="left" w:pos="851"/>
              </w:tabs>
              <w:jc w:val="center"/>
              <w:rPr>
                <w:b/>
                <w:iCs/>
              </w:rPr>
            </w:pPr>
            <w:r w:rsidRPr="007C42E3">
              <w:rPr>
                <w:b/>
                <w:iCs/>
              </w:rPr>
              <w:t>Здание 1.</w:t>
            </w:r>
          </w:p>
          <w:p w:rsidR="007C42E3" w:rsidRPr="007C42E3" w:rsidRDefault="007C42E3" w:rsidP="004476C6">
            <w:pPr>
              <w:autoSpaceDE w:val="0"/>
              <w:autoSpaceDN w:val="0"/>
              <w:adjustRightInd w:val="0"/>
              <w:ind w:firstLine="540"/>
              <w:jc w:val="both"/>
            </w:pPr>
            <w:r w:rsidRPr="007C42E3">
              <w:t xml:space="preserve">В результате ДТП гражданин Иванов получил незначительные травмы и был госпитализирован. Его автомобилю также были причинены повреждения.  Общий размер ущерба был оценен в 150 000  рублей. Виновником аварии признали другого водителя. Выйдя из больницы Иванов обратился в страховую компанию, в которой была застрахована гражданская ответственность по договору обязательного страхования гражданской ответственности владельцев транспортных средств, с заявлением о предоставлении страхового возмещения. Страховая компания Иванову отказала, сославшись на пропуск срока обращения с заявлением. не согласившись с решением страховой компании Иванов обжаловал ее действия в суд. Помимо требования о признании незаконным решения страховой компании и выплате страхового возмещения, Иванов потребовал также взыскать со страховой компании моральный вред, причиненный неправомерным отказом в выплате страхового возмещения. </w:t>
            </w:r>
          </w:p>
          <w:p w:rsidR="00421D65" w:rsidRPr="007C42E3" w:rsidRDefault="007C42E3" w:rsidP="004476C6">
            <w:pPr>
              <w:autoSpaceDE w:val="0"/>
              <w:autoSpaceDN w:val="0"/>
              <w:adjustRightInd w:val="0"/>
              <w:ind w:firstLine="540"/>
              <w:jc w:val="both"/>
              <w:rPr>
                <w:bCs/>
                <w:i/>
              </w:rPr>
            </w:pPr>
            <w:r w:rsidRPr="007C42E3">
              <w:rPr>
                <w:i/>
              </w:rPr>
              <w:t>Какое решение вынесет суд?</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4. Владеет навыками применения правового инструментария для решения профессиональных задач и оформления правоприменительных актов.</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состояние и перспективы развития гражданского законодательства на современном этапе.</w:t>
            </w:r>
          </w:p>
          <w:p w:rsidR="003965C0" w:rsidRPr="007C42E3" w:rsidRDefault="003965C0" w:rsidP="004476C6">
            <w:pPr>
              <w:autoSpaceDE w:val="0"/>
              <w:autoSpaceDN w:val="0"/>
              <w:adjustRightInd w:val="0"/>
              <w:jc w:val="both"/>
              <w:rPr>
                <w:b/>
              </w:rPr>
            </w:pPr>
            <w:r w:rsidRPr="007C42E3">
              <w:rPr>
                <w:b/>
              </w:rPr>
              <w:t xml:space="preserve">Уметь: </w:t>
            </w:r>
            <w:r w:rsidRPr="007C42E3">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c>
          <w:tcPr>
            <w:tcW w:w="4820" w:type="dxa"/>
          </w:tcPr>
          <w:p w:rsidR="003965C0" w:rsidRPr="007C42E3" w:rsidRDefault="00421D65" w:rsidP="004476C6">
            <w:pPr>
              <w:pStyle w:val="Style25"/>
              <w:tabs>
                <w:tab w:val="left" w:pos="851"/>
              </w:tabs>
              <w:jc w:val="center"/>
              <w:rPr>
                <w:b/>
                <w:iCs/>
              </w:rPr>
            </w:pPr>
            <w:r w:rsidRPr="007C42E3">
              <w:rPr>
                <w:b/>
                <w:iCs/>
              </w:rPr>
              <w:t>Задание 1.</w:t>
            </w:r>
          </w:p>
          <w:p w:rsidR="00421D65" w:rsidRPr="007C42E3" w:rsidRDefault="00421D65" w:rsidP="004476C6">
            <w:r w:rsidRPr="007C42E3">
              <w:t>Проанализируйте судебную практику:</w:t>
            </w:r>
          </w:p>
          <w:p w:rsidR="00421D65" w:rsidRPr="007C42E3" w:rsidRDefault="00421D65" w:rsidP="004476C6">
            <w:pPr>
              <w:autoSpaceDE w:val="0"/>
              <w:autoSpaceDN w:val="0"/>
              <w:adjustRightInd w:val="0"/>
              <w:ind w:firstLine="540"/>
              <w:jc w:val="both"/>
            </w:pPr>
            <w:r w:rsidRPr="007C42E3">
              <w:t xml:space="preserve">ООО А и ООО Б заключили договор аренды нежилого помещения, в отношении которого арбитражным судом установлен запрет на передачу в аренду. ООО А подало иск о признании недействительным в соответствии со ст. 169 ГК РФ заключенного договора аренды нежилого помещения, а также о применении последствий недействительности ничтожной сделки в виде взыскания денежной суммы с ООО Б в доход РФ. </w:t>
            </w:r>
          </w:p>
          <w:p w:rsidR="00421D65" w:rsidRPr="007C42E3" w:rsidRDefault="00421D65" w:rsidP="004476C6">
            <w:pPr>
              <w:autoSpaceDE w:val="0"/>
              <w:autoSpaceDN w:val="0"/>
              <w:adjustRightInd w:val="0"/>
              <w:ind w:firstLine="540"/>
              <w:jc w:val="both"/>
            </w:pPr>
            <w:r w:rsidRPr="007C42E3">
              <w:t>Позиция суда: заключение договора в нарушение установленного судом запрета не свидетельствует об антисоциальности сделки. Квалифицирующим признаком антисоциальной сделки является ее цель, т.е. достижение такого результата, который не просто не отвечает закону или нормам морали, а противоречит - заведомо и очевидно для участников гражданского оборота - основам правопорядка и нравственности.</w:t>
            </w:r>
          </w:p>
        </w:tc>
      </w:tr>
      <w:tr w:rsidR="003965C0" w:rsidRPr="007C42E3" w:rsidTr="00B2663B">
        <w:tc>
          <w:tcPr>
            <w:tcW w:w="1673" w:type="dxa"/>
            <w:vMerge w:val="restart"/>
          </w:tcPr>
          <w:p w:rsidR="003965C0" w:rsidRPr="007C42E3" w:rsidRDefault="003965C0" w:rsidP="004476C6">
            <w:pPr>
              <w:ind w:right="-114"/>
              <w:jc w:val="center"/>
              <w:rPr>
                <w:u w:val="single"/>
              </w:rPr>
            </w:pPr>
            <w:r w:rsidRPr="007C42E3">
              <w:rPr>
                <w:u w:val="single"/>
              </w:rPr>
              <w:t>ПКН-9</w:t>
            </w:r>
          </w:p>
          <w:p w:rsidR="003965C0" w:rsidRPr="007C42E3" w:rsidRDefault="003965C0" w:rsidP="004476C6">
            <w:pPr>
              <w:ind w:right="-114"/>
              <w:jc w:val="center"/>
            </w:pPr>
            <w:r w:rsidRPr="007C42E3">
              <w:rPr>
                <w:color w:val="000000"/>
              </w:rPr>
              <w:t>Способность соблюдать принципы профессиональной этики юриста, базирующиеся на нормах морали и общечеловеческих ценностях, активной позиции, долге и чести юриста и гражданина.</w:t>
            </w:r>
          </w:p>
        </w:tc>
        <w:tc>
          <w:tcPr>
            <w:tcW w:w="1701" w:type="dxa"/>
          </w:tcPr>
          <w:p w:rsidR="003965C0" w:rsidRPr="007C42E3" w:rsidRDefault="003965C0" w:rsidP="004476C6">
            <w:r w:rsidRPr="007C42E3">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2268" w:type="dxa"/>
          </w:tcPr>
          <w:p w:rsidR="003965C0" w:rsidRPr="007C42E3" w:rsidRDefault="003965C0" w:rsidP="004476C6">
            <w:pPr>
              <w:autoSpaceDE w:val="0"/>
              <w:autoSpaceDN w:val="0"/>
              <w:adjustRightInd w:val="0"/>
              <w:jc w:val="both"/>
            </w:pPr>
            <w:r w:rsidRPr="007C42E3">
              <w:rPr>
                <w:b/>
              </w:rPr>
              <w:t>Знать:</w:t>
            </w:r>
            <w:r w:rsidRPr="007C42E3">
              <w:t xml:space="preserve"> гражданско-правовые права и свободы гражданина и человека, гражданско-правовой статус субъектов гражданских правоотношений.</w:t>
            </w:r>
          </w:p>
          <w:p w:rsidR="003965C0" w:rsidRPr="007C42E3" w:rsidRDefault="003965C0" w:rsidP="004476C6">
            <w:pPr>
              <w:autoSpaceDE w:val="0"/>
              <w:autoSpaceDN w:val="0"/>
              <w:adjustRightInd w:val="0"/>
              <w:jc w:val="both"/>
              <w:rPr>
                <w:b/>
              </w:rPr>
            </w:pPr>
            <w:r w:rsidRPr="007C42E3">
              <w:rPr>
                <w:b/>
              </w:rPr>
              <w:t>Уметь:</w:t>
            </w:r>
            <w:r w:rsidRPr="007C42E3">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c>
          <w:tcPr>
            <w:tcW w:w="4820" w:type="dxa"/>
          </w:tcPr>
          <w:p w:rsidR="003965C0" w:rsidRPr="007C42E3" w:rsidRDefault="00D1798E" w:rsidP="004476C6">
            <w:pPr>
              <w:pStyle w:val="Style25"/>
              <w:tabs>
                <w:tab w:val="left" w:pos="851"/>
              </w:tabs>
              <w:jc w:val="center"/>
              <w:rPr>
                <w:b/>
                <w:iCs/>
              </w:rPr>
            </w:pPr>
            <w:r w:rsidRPr="007C42E3">
              <w:rPr>
                <w:b/>
                <w:iCs/>
              </w:rPr>
              <w:t xml:space="preserve">Задание 1. </w:t>
            </w:r>
          </w:p>
          <w:p w:rsidR="007C42E3" w:rsidRPr="007C42E3" w:rsidRDefault="007C42E3" w:rsidP="004476C6">
            <w:pPr>
              <w:autoSpaceDE w:val="0"/>
              <w:autoSpaceDN w:val="0"/>
              <w:adjustRightInd w:val="0"/>
              <w:ind w:firstLine="540"/>
              <w:jc w:val="both"/>
            </w:pPr>
            <w:r w:rsidRPr="007C42E3">
              <w:t xml:space="preserve">ООО А заключила договор поставки с унитарным предприятием К. Согласно договору поставки унитарное предприятие должно оплатить продукцию ООО А. ООО  А заключило с ООО Б договор цессии, по которому право требования оплаты поставленной продукции к унитарному предприятию К. ООО А передает ООО Б. При этом Сидоров является как генеральным директором ООО А, так и ООО Б. Унитарное предприятие К. потребовало в суде признать договор цессии между ООО а и ООО Б недействительным на основании нарушения правил представительства. </w:t>
            </w:r>
          </w:p>
          <w:p w:rsidR="007C42E3" w:rsidRPr="007C42E3" w:rsidRDefault="007C42E3" w:rsidP="004476C6">
            <w:pPr>
              <w:autoSpaceDE w:val="0"/>
              <w:autoSpaceDN w:val="0"/>
              <w:adjustRightInd w:val="0"/>
              <w:ind w:firstLine="540"/>
              <w:jc w:val="both"/>
              <w:rPr>
                <w:i/>
              </w:rPr>
            </w:pPr>
            <w:r w:rsidRPr="007C42E3">
              <w:rPr>
                <w:i/>
              </w:rPr>
              <w:t>Правомерна ли позиция унитарного предприятия?</w:t>
            </w:r>
          </w:p>
          <w:p w:rsidR="00D1798E" w:rsidRPr="007C42E3" w:rsidRDefault="00D1798E" w:rsidP="004476C6">
            <w:pPr>
              <w:autoSpaceDE w:val="0"/>
              <w:autoSpaceDN w:val="0"/>
              <w:adjustRightInd w:val="0"/>
              <w:ind w:firstLine="540"/>
              <w:jc w:val="both"/>
              <w:rPr>
                <w:iCs/>
              </w:rPr>
            </w:pP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принципы гражданского законодательства, тенденции его развития и изменения в условиях применения нравственных норм.</w:t>
            </w:r>
          </w:p>
          <w:p w:rsidR="003965C0" w:rsidRPr="007C42E3" w:rsidRDefault="003965C0" w:rsidP="004476C6">
            <w:pPr>
              <w:autoSpaceDE w:val="0"/>
              <w:autoSpaceDN w:val="0"/>
              <w:adjustRightInd w:val="0"/>
              <w:jc w:val="both"/>
              <w:rPr>
                <w:b/>
              </w:rPr>
            </w:pPr>
            <w:r w:rsidRPr="007C42E3">
              <w:rPr>
                <w:b/>
              </w:rPr>
              <w:t xml:space="preserve">Уметь: </w:t>
            </w:r>
            <w:r w:rsidRPr="007C42E3">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c>
          <w:tcPr>
            <w:tcW w:w="4820" w:type="dxa"/>
          </w:tcPr>
          <w:p w:rsidR="003965C0" w:rsidRPr="007C42E3" w:rsidRDefault="00D1798E" w:rsidP="004476C6">
            <w:pPr>
              <w:pStyle w:val="Style25"/>
              <w:tabs>
                <w:tab w:val="left" w:pos="851"/>
              </w:tabs>
              <w:jc w:val="center"/>
              <w:rPr>
                <w:b/>
                <w:iCs/>
              </w:rPr>
            </w:pPr>
            <w:r w:rsidRPr="007C42E3">
              <w:rPr>
                <w:b/>
                <w:iCs/>
              </w:rPr>
              <w:t>Задание 1.</w:t>
            </w:r>
          </w:p>
          <w:p w:rsidR="00D1798E" w:rsidRPr="007C42E3" w:rsidRDefault="00D1798E" w:rsidP="004476C6">
            <w:pPr>
              <w:autoSpaceDE w:val="0"/>
              <w:autoSpaceDN w:val="0"/>
              <w:adjustRightInd w:val="0"/>
              <w:ind w:firstLine="567"/>
              <w:jc w:val="both"/>
            </w:pPr>
            <w:r w:rsidRPr="007C42E3">
              <w:rPr>
                <w:bCs/>
              </w:rPr>
              <w:t>ООО А и ООО Б</w:t>
            </w:r>
            <w:r w:rsidRPr="007C42E3">
              <w:t xml:space="preserve"> заключили кредитный договор, по которому ООО А передает ООО Б денежные средства в размере 1 млн. рублей, а ООО Б обязуется вернуть их по требованию займодавца. Кредитный договор был обеспечен залогом автомобиля, принадлежащего на праве собственности заемщику. В вязи с неисполнением обязательств по возврату кредита ООО А обратился к ООО Б с требованием об обращении взыскания на предмет залога. ООО Б предложил ООО А заключить соглашение об отступном, в соответствии с которым вместо автомобиля ООО А передается тягач. Соглашение об отступном вступает в силу с даты подписания сторонами акта приема - передачи автомобиля. Однако сторонами такие акты не были подписаны. </w:t>
            </w:r>
          </w:p>
          <w:p w:rsidR="00D1798E" w:rsidRPr="007C42E3" w:rsidRDefault="00D1798E" w:rsidP="004476C6">
            <w:pPr>
              <w:autoSpaceDE w:val="0"/>
              <w:autoSpaceDN w:val="0"/>
              <w:adjustRightInd w:val="0"/>
              <w:ind w:firstLine="567"/>
              <w:jc w:val="both"/>
              <w:rPr>
                <w:i/>
              </w:rPr>
            </w:pPr>
            <w:r w:rsidRPr="007C42E3">
              <w:rPr>
                <w:i/>
              </w:rPr>
              <w:t xml:space="preserve">Прекращает ли соглашение об отступном кредитный договор, заключенный между ООО А и ООО Б? </w:t>
            </w:r>
          </w:p>
          <w:p w:rsidR="00D1798E" w:rsidRPr="007C42E3" w:rsidRDefault="00D1798E" w:rsidP="004476C6">
            <w:pPr>
              <w:pStyle w:val="Style25"/>
              <w:tabs>
                <w:tab w:val="left" w:pos="851"/>
              </w:tabs>
              <w:jc w:val="center"/>
              <w:rPr>
                <w:b/>
                <w:iCs/>
              </w:rPr>
            </w:pPr>
            <w:r w:rsidRPr="007C42E3">
              <w:rPr>
                <w:b/>
                <w:iCs/>
              </w:rPr>
              <w:t>Задание 2.</w:t>
            </w:r>
          </w:p>
          <w:p w:rsidR="00D1798E" w:rsidRPr="007C42E3" w:rsidRDefault="00D1798E" w:rsidP="004476C6">
            <w:pPr>
              <w:autoSpaceDE w:val="0"/>
              <w:autoSpaceDN w:val="0"/>
              <w:adjustRightInd w:val="0"/>
              <w:ind w:firstLine="567"/>
              <w:jc w:val="both"/>
            </w:pPr>
            <w:r w:rsidRPr="007C42E3">
              <w:t xml:space="preserve">Между ООО Альфа и его генеральным директором Ивановым был заключен договор займа, по которому ООО Альфа предоставила Иванову займ в размере 300 000 рублей, а Иванов обязался вернуть сумму займа посредством внесения денежных средств в кассу или на расчетный счет ООО Альфа. Иванов предложил погасить займ путем внесения принадлежащего ему автомобиля. Учредители ООО Альфа были согласны. Однако юрист ООО Альфа заявил, что такая сделка является недействительной. </w:t>
            </w:r>
          </w:p>
          <w:p w:rsidR="00D1798E" w:rsidRPr="007C42E3" w:rsidRDefault="00D1798E" w:rsidP="004476C6">
            <w:pPr>
              <w:autoSpaceDE w:val="0"/>
              <w:autoSpaceDN w:val="0"/>
              <w:adjustRightInd w:val="0"/>
              <w:ind w:firstLine="567"/>
              <w:jc w:val="both"/>
              <w:rPr>
                <w:iCs/>
              </w:rPr>
            </w:pPr>
            <w:r w:rsidRPr="007C42E3">
              <w:rPr>
                <w:i/>
              </w:rPr>
              <w:t>Правомерны ли выводы юриста?</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правоприменительную практику в сфере гражданского оборота.</w:t>
            </w:r>
          </w:p>
          <w:p w:rsidR="003965C0" w:rsidRPr="007C42E3" w:rsidRDefault="003965C0" w:rsidP="004476C6">
            <w:pPr>
              <w:autoSpaceDE w:val="0"/>
              <w:autoSpaceDN w:val="0"/>
              <w:adjustRightInd w:val="0"/>
              <w:jc w:val="both"/>
              <w:rPr>
                <w:b/>
              </w:rPr>
            </w:pPr>
            <w:r w:rsidRPr="007C42E3">
              <w:rPr>
                <w:b/>
              </w:rPr>
              <w:t xml:space="preserve">Уметь: </w:t>
            </w:r>
            <w:r w:rsidRPr="007C42E3">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c>
          <w:tcPr>
            <w:tcW w:w="4820" w:type="dxa"/>
          </w:tcPr>
          <w:p w:rsidR="00D1798E" w:rsidRPr="007C42E3" w:rsidRDefault="00D1798E"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Иванов, работающий по трудовому договору к компании Чуб, был уволен по сокращению штатов.  Через неделю после его увольнения, Иванов начал распространять в сети Интернет недостоверные и порочащие сведения о компании Чуб. Иванов написал на одном из форумов, что компания нерегулярно выплачивает  заработную плату свои сотрудникам, нарушает условия премирования, создает для работников "нечеловеческие" условия труда. Помимо этого Иванов нелестно отозвался о руководителе компании - Петрове и его заместителе Сидоровой. Компания Чуб обратилась в суд с иском к Иванову о возмещении морального вреда, причиненного распространением порочащих сведений об организации. </w:t>
            </w:r>
          </w:p>
          <w:p w:rsidR="00D1798E" w:rsidRPr="007C42E3" w:rsidRDefault="007C42E3" w:rsidP="004476C6">
            <w:pPr>
              <w:autoSpaceDE w:val="0"/>
              <w:autoSpaceDN w:val="0"/>
              <w:adjustRightInd w:val="0"/>
              <w:ind w:firstLine="540"/>
              <w:jc w:val="both"/>
              <w:rPr>
                <w:i/>
                <w:iCs/>
              </w:rPr>
            </w:pPr>
            <w:r w:rsidRPr="007C42E3">
              <w:rPr>
                <w:i/>
              </w:rPr>
              <w:t>Какое решение вынесет суд?</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4. Оказывает содействие восстановлению нарушенных прав и свобод человека и гражданина.</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факты выявления</w:t>
            </w:r>
            <w:r w:rsidRPr="007C42E3">
              <w:rPr>
                <w:b/>
              </w:rPr>
              <w:t xml:space="preserve"> </w:t>
            </w:r>
            <w:r w:rsidRPr="007C42E3">
              <w:t>нарушений в сфере гражданских правоотношений и принципы защиты правообладателей.</w:t>
            </w:r>
          </w:p>
          <w:p w:rsidR="003965C0" w:rsidRPr="007C42E3" w:rsidRDefault="003965C0" w:rsidP="004476C6">
            <w:pPr>
              <w:autoSpaceDE w:val="0"/>
              <w:autoSpaceDN w:val="0"/>
              <w:adjustRightInd w:val="0"/>
              <w:jc w:val="both"/>
              <w:rPr>
                <w:b/>
              </w:rPr>
            </w:pPr>
            <w:r w:rsidRPr="007C42E3">
              <w:rPr>
                <w:b/>
              </w:rPr>
              <w:t xml:space="preserve">Уметь: </w:t>
            </w:r>
            <w:r w:rsidRPr="007C42E3">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c>
          <w:tcPr>
            <w:tcW w:w="4820" w:type="dxa"/>
          </w:tcPr>
          <w:p w:rsidR="003965C0" w:rsidRPr="007C42E3" w:rsidRDefault="00D1798E" w:rsidP="004476C6">
            <w:pPr>
              <w:pStyle w:val="Style25"/>
              <w:tabs>
                <w:tab w:val="left" w:pos="851"/>
              </w:tabs>
              <w:jc w:val="center"/>
              <w:rPr>
                <w:b/>
                <w:iCs/>
              </w:rPr>
            </w:pPr>
            <w:r w:rsidRPr="007C42E3">
              <w:rPr>
                <w:b/>
                <w:iCs/>
              </w:rPr>
              <w:t>Задание 1.</w:t>
            </w:r>
          </w:p>
          <w:p w:rsidR="007C42E3" w:rsidRPr="007C42E3" w:rsidRDefault="007C42E3" w:rsidP="004476C6">
            <w:pPr>
              <w:ind w:firstLine="540"/>
              <w:jc w:val="both"/>
            </w:pPr>
            <w:r w:rsidRPr="007C42E3">
              <w:t xml:space="preserve">В журнале Огонь была опубликована статья, посвященная 5 - летнему юбилею компании Русь на рынке строительных материалов. Статья фотографиями работников, подписанными "Наши сотрудники". Работник Иванов, обнаружив свое изображение в журнале обратился в суд к редакции и компании Русь с требованием прекратить использование его изображения, а также выплатить ему компенсацию морального вреда в размере должностного оклада.   </w:t>
            </w:r>
          </w:p>
          <w:p w:rsidR="00913A9F" w:rsidRPr="007C42E3" w:rsidRDefault="007C42E3" w:rsidP="004476C6">
            <w:pPr>
              <w:ind w:firstLine="540"/>
              <w:jc w:val="both"/>
              <w:rPr>
                <w:i/>
                <w:iCs/>
              </w:rPr>
            </w:pPr>
            <w:r w:rsidRPr="007C42E3">
              <w:rPr>
                <w:i/>
              </w:rPr>
              <w:t>Правомерна ли позиция Иванова?</w:t>
            </w:r>
            <w:r w:rsidR="00913A9F" w:rsidRPr="007C42E3">
              <w:rPr>
                <w:i/>
                <w:color w:val="000000"/>
              </w:rPr>
              <w:t xml:space="preserve"> </w:t>
            </w:r>
          </w:p>
        </w:tc>
      </w:tr>
    </w:tbl>
    <w:p w:rsidR="00B04E0D" w:rsidRDefault="00B04E0D" w:rsidP="004476C6">
      <w:pPr>
        <w:ind w:firstLine="709"/>
        <w:jc w:val="center"/>
        <w:rPr>
          <w:b/>
        </w:rPr>
      </w:pPr>
      <w:bookmarkStart w:id="3" w:name="_Toc530766364"/>
    </w:p>
    <w:p w:rsidR="00B04E0D" w:rsidRPr="0062791B" w:rsidRDefault="00B04E0D" w:rsidP="004476C6">
      <w:pPr>
        <w:ind w:firstLine="709"/>
        <w:jc w:val="center"/>
        <w:rPr>
          <w:b/>
          <w:sz w:val="28"/>
          <w:szCs w:val="28"/>
        </w:rPr>
      </w:pPr>
      <w:r w:rsidRPr="0062791B">
        <w:rPr>
          <w:b/>
          <w:sz w:val="28"/>
          <w:szCs w:val="28"/>
        </w:rPr>
        <w:t>Примерные вопросы для подготовки к зачету</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 xml:space="preserve">Понятие гражданского права, предмет и метод гражданского права. </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Система источников гражданского права.</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добросовестности в гражданском праве.</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равенства участников: содержание и исключения.</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свободы договора и злоупотребление правом.</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Понятие, виды и элементы и основания возникновения гражданских правоотношений.</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Дееспособность малолетнего лица: понятие, содержание и ответственность.</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Дееспособность несовершеннолетних лиц от 14 до 18 лет: понятие, содержание и ответственность.</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Приобретение полной дееспособности до наступления совершеннолетия: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Основания, порядок и правовые последствия ограничения дееспособности.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Основания, порядок и правовые последствия лишения дееспособности.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Признание лица безвестно отсутствующим: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Объявление лица умершим: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Опека и попечительство. Патронаж.</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признаки юридического лица.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Виды юридических лиц.</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Коммерческие организации: общая характеристика и организационно - правовые формы.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Некоммерческие организации: общая характеристика и организационно - правовые формы.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Корпоративные юридические лица: особенности создания и управления.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Унитарные юридические лица.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Порядок создания юридических лиц. Учредительные документы.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Признание реорганизации несостоявшейся и признание решения о реорганизации недействительным: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Ликвидация юридического лица: основания, порядок и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Вещи как объекты гражданских прав: понятие, классификация.</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Недвижимое имущество как объект гражданских прав: особенности возникновения права собственности, передачи прав, специальные виды объектов недвижимого имущества.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Ценные бумаги как объекты гражданских прав: понятие и виды.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Нематериальные блага как объекты гражданских прав: понятие, виды, способы защиты.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формы сделок в гражданском праве.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Классификация сделок в гражданском праве. Условия действительности сделки.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Ничтожные и оспоримые сделки: сравнительно - правовая характеристика.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Мнимая и притворная сделки: основания их ничтожности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Понятие и виды представительства в гражданском праве. Заключение сделки неуполномоченным лицом.</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Доверенность: понятие, виды и форма.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виды сроков в гражданском праве.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Сроки исковой давности: понятие, виды, основания приостановления и перерыва.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формы и признаки права собственности. Правомочия собственника.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Владение, пользование и распоряжение имуществом, находящимся в общей долевой собственности. Преимущественное право покупки. Раздел и выдел доли.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Владение, пользование и распоряжение имуществом, находящимся в общей совместной собственности. Виды совместной собственности. Раздел и выдел доли.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Находка и безнадзорные животные как основания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Самовольная постройка как основание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Приобретательная давность в системе оснований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Клад. Гражданско-правовые последствия обнаружения клада.</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Право хозяйственного ведения и право оперативного управления.</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Сервитут: понятие и виды.</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Истребование имущества из чужого незаконного владения (виндикационный иск). Расчеты при возврате имущества из чужого незаконного владения.</w:t>
      </w:r>
    </w:p>
    <w:p w:rsidR="00B04E0D" w:rsidRPr="0062791B" w:rsidRDefault="00B04E0D" w:rsidP="004476C6">
      <w:pPr>
        <w:pStyle w:val="a4"/>
        <w:numPr>
          <w:ilvl w:val="0"/>
          <w:numId w:val="16"/>
        </w:numPr>
        <w:tabs>
          <w:tab w:val="left" w:pos="851"/>
          <w:tab w:val="left" w:pos="993"/>
          <w:tab w:val="left" w:pos="1134"/>
        </w:tabs>
        <w:spacing w:after="200"/>
        <w:ind w:left="0" w:firstLine="567"/>
        <w:jc w:val="both"/>
        <w:rPr>
          <w:sz w:val="28"/>
          <w:szCs w:val="28"/>
        </w:rPr>
      </w:pPr>
      <w:r w:rsidRPr="0062791B">
        <w:rPr>
          <w:sz w:val="28"/>
          <w:szCs w:val="28"/>
        </w:rPr>
        <w:t>Негаторный иск. Защита прав владельца, не являющегося собственником.</w:t>
      </w:r>
    </w:p>
    <w:p w:rsidR="00B04E0D" w:rsidRPr="0062791B" w:rsidRDefault="00B04E0D" w:rsidP="004476C6">
      <w:pPr>
        <w:tabs>
          <w:tab w:val="left" w:pos="1222"/>
        </w:tabs>
        <w:ind w:firstLine="709"/>
        <w:jc w:val="center"/>
        <w:rPr>
          <w:b/>
          <w:sz w:val="28"/>
          <w:szCs w:val="28"/>
        </w:rPr>
      </w:pPr>
      <w:r w:rsidRPr="0062791B">
        <w:rPr>
          <w:b/>
          <w:sz w:val="28"/>
          <w:szCs w:val="28"/>
        </w:rPr>
        <w:t>Примерный перечень вопросов к экзамену</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Принцип добросовестности в гражданском праве: понятие, условия применения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Запрет на обход закона как вид злоупотребления правом: понятие, последствия,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Обычай как источник гражданского права в практике гражданского оборота.</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Понятие, содержание и виды гражданских правоотношений.</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Ограничение дееспособности: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Признание гражданина безвестно отсутствующим: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Объявление гражданина умершим: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Юридическое лицо: понятие, признаки, классификация.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Способы и порядок образования юридического лица.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Публичное и непубличное акционерное общество: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Унитарные предприятия на праве хозяйственного ведения и праве оперативного управления: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Единый недвижимый комплекс и предприятие как объекты гражданских прав: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Документарные ценные бумаги: понятие, виды, особенности передачи прав.</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Гражданская правоспособность: понятие, содержание, ограничение. Отличие от субъективного гражданского права.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Полные и коммандитные товарищества: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Эмансипация и вступление в брак как основания для приобретения полной дееспособности.</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Дееспособность несовершеннолетних от 14 до 18 лет: понятие, виды сделок, которые они вправе заключать самостоятельно, ответственность.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Дееспособность малолетних: понятие, виды сделок, которые малолетние вправе заключать самостоятельно, ответственность малолетних.</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Личное неимущественное право гражданина на изображение: правила обнародования и использования.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Ограничение дееспособности: понятие,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Принцип эстоппеля в гражданском праве: понятие, условия применения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Ничтожные и оспоримые сделки: общая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Недействительность и незаключенность сделки: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Гражданско – правовая сделка: понятие и формы.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Мнимые и притворные сделки: основания, правовые последствия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Сделка. совершенная с целью, заведомо противной основам правопорядка и нравственности: признаки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Заблуждение как основание недействительности сделки.</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Приостановление и перерыв течения срока исковой давности: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Прекращение обязательств прощением долга: порядок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Зачет как способ прекращения обязательства.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Просрочка исполнения обязательства со стороны кредитора: условия наступления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Заверения об обстоятельствах в российском гражданском праве.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Альтернативное и факультативное обязательства: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Гражданско - правовое обязательство: понятие, основания возникновения и классификация.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Обязательства со множественностью лиц: понятие и виды.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Цессия и регресс: соотношение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Задаток и обеспечительный платеж: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Задаток, аванс и предоплата: соотношение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Судебная неустойка как мера по защите прав добросовестной стороны: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Удержание как способ обеспечения исполнения обязательства: понятие, условия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Отступное и новация: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Прекращение гражданско-правовых обязательств зачетом встречных требований: условия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Порядок заключения договора.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Существенное изменение обстоятельств как основание изменения и расторжения договора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i/>
          <w:sz w:val="28"/>
          <w:szCs w:val="28"/>
        </w:rPr>
      </w:pPr>
      <w:r w:rsidRPr="0062791B">
        <w:rPr>
          <w:sz w:val="28"/>
          <w:szCs w:val="28"/>
        </w:rPr>
        <w:t>Оферта: понятие и виды.</w:t>
      </w:r>
      <w:r w:rsidRPr="0062791B">
        <w:rPr>
          <w:i/>
          <w:sz w:val="28"/>
          <w:szCs w:val="28"/>
        </w:rPr>
        <w:t xml:space="preserve">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Залог вещей в ломбарде: особенности правового регулирования.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Независимая гарантия как способ обеспечения исполнения обязательства.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Поручительство как способ обеспечения исполнения обязательства.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Возмещение потерь: сущность и особенности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Опцион и предварительный договор: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Уменьшение размера неустойки: основания, порядок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Залог исключительных права: особенности правового регулирования.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Распоряжение имуществом, находящимся в общей совместной собственности супругов: порядок, правила и последствия их несоблюдения.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Сервитут: понятие и виды.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Право хозяйственного ведения и право оперативного управления: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Клад и археологическая находка: сравнительно-правовой анализ. Гражданско-правовые последствия обнаружения клада.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Признание права собственности на самовольно возведенные строения: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Приобретательная давность в системе оснований приобретения права собственности.</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Абонентский договор: особенности правовой конструкции.</w:t>
      </w:r>
    </w:p>
    <w:p w:rsidR="00B04E0D"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Публичный договор: понятие, признаки, условия изменения и расторжения.</w:t>
      </w:r>
    </w:p>
    <w:p w:rsidR="005F19BA" w:rsidRPr="0062791B" w:rsidRDefault="005F19BA" w:rsidP="005F19BA">
      <w:pPr>
        <w:pStyle w:val="a4"/>
        <w:tabs>
          <w:tab w:val="left" w:pos="1276"/>
        </w:tabs>
        <w:ind w:left="709"/>
        <w:jc w:val="both"/>
        <w:rPr>
          <w:sz w:val="28"/>
          <w:szCs w:val="28"/>
        </w:rPr>
      </w:pPr>
    </w:p>
    <w:p w:rsidR="00B04E0D" w:rsidRDefault="005F19BA" w:rsidP="005F19BA">
      <w:pPr>
        <w:pStyle w:val="a4"/>
        <w:tabs>
          <w:tab w:val="left" w:pos="1276"/>
        </w:tabs>
        <w:ind w:left="709"/>
        <w:jc w:val="center"/>
        <w:rPr>
          <w:b/>
          <w:sz w:val="28"/>
          <w:szCs w:val="28"/>
        </w:rPr>
      </w:pPr>
      <w:r w:rsidRPr="005F19BA">
        <w:rPr>
          <w:b/>
          <w:sz w:val="28"/>
          <w:szCs w:val="28"/>
        </w:rPr>
        <w:t>Пример экзаменационного/ зачетного билета</w:t>
      </w:r>
    </w:p>
    <w:p w:rsidR="005F19BA" w:rsidRPr="005F19BA" w:rsidRDefault="005F19BA" w:rsidP="005F19BA">
      <w:pPr>
        <w:pStyle w:val="a4"/>
        <w:tabs>
          <w:tab w:val="left" w:pos="1276"/>
        </w:tabs>
        <w:ind w:left="709"/>
        <w:jc w:val="center"/>
        <w:rPr>
          <w:b/>
          <w:sz w:val="28"/>
          <w:szCs w:val="28"/>
        </w:rPr>
      </w:pPr>
    </w:p>
    <w:tbl>
      <w:tblPr>
        <w:tblStyle w:val="a3"/>
        <w:tblW w:w="0" w:type="auto"/>
        <w:tblInd w:w="709" w:type="dxa"/>
        <w:tblLook w:val="04A0" w:firstRow="1" w:lastRow="0" w:firstColumn="1" w:lastColumn="0" w:noHBand="0" w:noVBand="1"/>
      </w:tblPr>
      <w:tblGrid>
        <w:gridCol w:w="9571"/>
      </w:tblGrid>
      <w:tr w:rsidR="00B2663B" w:rsidTr="00B2663B">
        <w:tc>
          <w:tcPr>
            <w:tcW w:w="10280" w:type="dxa"/>
          </w:tcPr>
          <w:p w:rsidR="00B2663B" w:rsidRPr="00B2663B" w:rsidRDefault="00B2663B" w:rsidP="00B2663B">
            <w:pPr>
              <w:autoSpaceDE w:val="0"/>
              <w:autoSpaceDN w:val="0"/>
              <w:adjustRightInd w:val="0"/>
              <w:ind w:right="283"/>
              <w:jc w:val="center"/>
              <w:rPr>
                <w:lang w:eastAsia="en-US"/>
              </w:rPr>
            </w:pPr>
            <w:r w:rsidRPr="00B2663B">
              <w:rPr>
                <w:lang w:eastAsia="en-US"/>
              </w:rPr>
              <w:t>Федеральное государственное образовательное учреждение</w:t>
            </w:r>
          </w:p>
          <w:p w:rsidR="00B2663B" w:rsidRPr="00B2663B" w:rsidRDefault="00B2663B" w:rsidP="00B2663B">
            <w:pPr>
              <w:autoSpaceDE w:val="0"/>
              <w:autoSpaceDN w:val="0"/>
              <w:adjustRightInd w:val="0"/>
              <w:ind w:right="283"/>
              <w:jc w:val="center"/>
              <w:rPr>
                <w:lang w:eastAsia="en-US"/>
              </w:rPr>
            </w:pPr>
            <w:r w:rsidRPr="00B2663B">
              <w:rPr>
                <w:lang w:eastAsia="en-US"/>
              </w:rPr>
              <w:t>высшего образования</w:t>
            </w:r>
          </w:p>
          <w:p w:rsidR="00B2663B" w:rsidRPr="00B2663B" w:rsidRDefault="00B2663B" w:rsidP="00B2663B">
            <w:pPr>
              <w:autoSpaceDE w:val="0"/>
              <w:autoSpaceDN w:val="0"/>
              <w:adjustRightInd w:val="0"/>
              <w:ind w:right="283"/>
              <w:jc w:val="center"/>
              <w:rPr>
                <w:lang w:eastAsia="en-US"/>
              </w:rPr>
            </w:pPr>
            <w:r w:rsidRPr="00B2663B">
              <w:rPr>
                <w:lang w:eastAsia="en-US"/>
              </w:rPr>
              <w:t>«ФИНАНСОВЫЙ УНИВЕРСИТЕТ ПРИ ПРАВИТЕЛЬСТВЕ РОССИЙСКОЙ ФЕДЕРАЦИИ»</w:t>
            </w:r>
          </w:p>
          <w:p w:rsidR="00B2663B" w:rsidRPr="00B2663B" w:rsidRDefault="00B2663B" w:rsidP="00B2663B">
            <w:pPr>
              <w:autoSpaceDE w:val="0"/>
              <w:autoSpaceDN w:val="0"/>
              <w:adjustRightInd w:val="0"/>
              <w:ind w:right="283"/>
              <w:jc w:val="center"/>
              <w:rPr>
                <w:lang w:eastAsia="en-US"/>
              </w:rPr>
            </w:pPr>
            <w:r w:rsidRPr="00B2663B">
              <w:rPr>
                <w:lang w:eastAsia="en-US"/>
              </w:rPr>
              <w:t>(Финансовый университет)</w:t>
            </w:r>
          </w:p>
          <w:p w:rsidR="00B2663B" w:rsidRPr="00B2663B" w:rsidRDefault="00B2663B" w:rsidP="00B2663B">
            <w:pPr>
              <w:autoSpaceDE w:val="0"/>
              <w:autoSpaceDN w:val="0"/>
              <w:adjustRightInd w:val="0"/>
              <w:ind w:right="283"/>
              <w:jc w:val="center"/>
              <w:rPr>
                <w:lang w:eastAsia="en-US"/>
              </w:rPr>
            </w:pPr>
          </w:p>
          <w:p w:rsidR="00B2663B" w:rsidRDefault="00B2663B" w:rsidP="00B2663B">
            <w:pPr>
              <w:autoSpaceDE w:val="0"/>
              <w:autoSpaceDN w:val="0"/>
              <w:adjustRightInd w:val="0"/>
              <w:ind w:right="283"/>
              <w:jc w:val="center"/>
              <w:rPr>
                <w:lang w:eastAsia="en-US"/>
              </w:rPr>
            </w:pPr>
            <w:r w:rsidRPr="00B2663B">
              <w:rPr>
                <w:lang w:eastAsia="en-US"/>
              </w:rPr>
              <w:t>БИЛЕТ №_____</w:t>
            </w:r>
          </w:p>
          <w:p w:rsidR="00B2663B" w:rsidRPr="00B2663B" w:rsidRDefault="00B2663B" w:rsidP="00B2663B">
            <w:pPr>
              <w:autoSpaceDE w:val="0"/>
              <w:autoSpaceDN w:val="0"/>
              <w:adjustRightInd w:val="0"/>
              <w:ind w:right="283"/>
              <w:jc w:val="center"/>
              <w:rPr>
                <w:lang w:eastAsia="en-US"/>
              </w:rPr>
            </w:pPr>
          </w:p>
          <w:p w:rsidR="00B2663B" w:rsidRPr="00B2663B" w:rsidRDefault="00B2663B" w:rsidP="00B2663B">
            <w:pPr>
              <w:ind w:firstLine="709"/>
              <w:jc w:val="both"/>
            </w:pPr>
            <w:r w:rsidRPr="00B2663B">
              <w:t>Вопрос 1. Публичное и непубличное акционерное общество: сравнительно - правовая характеристика. (20 баллов)</w:t>
            </w:r>
          </w:p>
          <w:p w:rsidR="00B2663B" w:rsidRPr="00B2663B" w:rsidRDefault="00B2663B" w:rsidP="00B2663B">
            <w:pPr>
              <w:ind w:firstLine="709"/>
              <w:jc w:val="both"/>
            </w:pPr>
            <w:r w:rsidRPr="00B2663B">
              <w:t>Вопрос 2. Заверения об обстоятельствах и условия возмещение потерь в российском гражданском праве. (20 баллов)</w:t>
            </w:r>
          </w:p>
          <w:p w:rsidR="00B2663B" w:rsidRPr="00B2663B" w:rsidRDefault="00B2663B" w:rsidP="00B2663B">
            <w:pPr>
              <w:ind w:firstLine="709"/>
              <w:jc w:val="both"/>
            </w:pPr>
            <w:r w:rsidRPr="00B2663B">
              <w:t>Практико-ориентированное задание. (20 баллов).</w:t>
            </w:r>
          </w:p>
          <w:p w:rsidR="00B2663B" w:rsidRPr="00B2663B" w:rsidRDefault="00B2663B" w:rsidP="00B2663B">
            <w:pPr>
              <w:ind w:firstLine="709"/>
              <w:jc w:val="both"/>
            </w:pPr>
            <w:r w:rsidRPr="00B2663B">
              <w:t xml:space="preserve">Арендатор нежилого помещения три раза просрочил внесение арендной платы. Письменное предупреждение, направленное арендодателем, было проигнорировано, и последний обратился в суд с иском о расторжении договора и взыскании с арендатора задолженности по арендной плате. Договор аренды был заключен сроком на пять лет. Арендатор сослался на незаключенность договора, поскольку тот не был зарегистрирован.  </w:t>
            </w:r>
          </w:p>
          <w:p w:rsidR="00B2663B" w:rsidRPr="00B2663B" w:rsidRDefault="00B2663B" w:rsidP="00B2663B">
            <w:pPr>
              <w:ind w:firstLine="709"/>
              <w:jc w:val="both"/>
            </w:pPr>
            <w:r w:rsidRPr="00B2663B">
              <w:t xml:space="preserve">Подлежит ли данный иск удовлетворению при условии, что арендатор не выполнил возложенной на него обязанности по государственной регистрации данного договора? </w:t>
            </w:r>
          </w:p>
          <w:p w:rsidR="00B2663B" w:rsidRPr="00B2663B" w:rsidRDefault="00B2663B" w:rsidP="00B2663B">
            <w:pPr>
              <w:ind w:firstLine="709"/>
              <w:jc w:val="both"/>
            </w:pPr>
            <w:r w:rsidRPr="00B2663B">
              <w:t>Как называется применимый в данном случае принцип?</w:t>
            </w:r>
          </w:p>
          <w:p w:rsidR="00B2663B" w:rsidRPr="00B2663B" w:rsidRDefault="00B2663B" w:rsidP="00B2663B">
            <w:pPr>
              <w:ind w:firstLine="567"/>
              <w:contextualSpacing/>
              <w:jc w:val="both"/>
              <w:rPr>
                <w:b/>
              </w:rPr>
            </w:pPr>
          </w:p>
          <w:p w:rsidR="00B2663B" w:rsidRPr="00B2663B" w:rsidRDefault="00B2663B" w:rsidP="00B2663B">
            <w:pPr>
              <w:ind w:firstLine="567"/>
              <w:contextualSpacing/>
              <w:jc w:val="both"/>
              <w:rPr>
                <w:b/>
              </w:rPr>
            </w:pPr>
          </w:p>
          <w:p w:rsidR="00B2663B" w:rsidRPr="00B2663B" w:rsidRDefault="00B2663B" w:rsidP="00B2663B">
            <w:pPr>
              <w:autoSpaceDE w:val="0"/>
              <w:autoSpaceDN w:val="0"/>
              <w:adjustRightInd w:val="0"/>
              <w:ind w:right="283" w:firstLine="709"/>
              <w:rPr>
                <w:lang w:eastAsia="en-US"/>
              </w:rPr>
            </w:pPr>
          </w:p>
          <w:p w:rsidR="00B2663B" w:rsidRPr="00B2663B" w:rsidRDefault="00B2663B" w:rsidP="00B2663B">
            <w:pPr>
              <w:autoSpaceDE w:val="0"/>
              <w:autoSpaceDN w:val="0"/>
              <w:adjustRightInd w:val="0"/>
              <w:ind w:right="283" w:firstLine="709"/>
              <w:rPr>
                <w:lang w:eastAsia="en-US"/>
              </w:rPr>
            </w:pPr>
            <w:r w:rsidRPr="00B2663B">
              <w:rPr>
                <w:lang w:eastAsia="en-US"/>
              </w:rPr>
              <w:t>Подготовил:</w:t>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t xml:space="preserve">                 ФИО</w:t>
            </w:r>
          </w:p>
          <w:p w:rsidR="00B2663B" w:rsidRPr="00B2663B" w:rsidRDefault="00B2663B" w:rsidP="00B2663B">
            <w:pPr>
              <w:autoSpaceDE w:val="0"/>
              <w:autoSpaceDN w:val="0"/>
              <w:adjustRightInd w:val="0"/>
              <w:ind w:right="283" w:firstLine="709"/>
              <w:rPr>
                <w:lang w:eastAsia="en-US"/>
              </w:rPr>
            </w:pPr>
          </w:p>
          <w:p w:rsidR="00B2663B" w:rsidRPr="00B2663B" w:rsidRDefault="00B2663B" w:rsidP="00B2663B">
            <w:pPr>
              <w:autoSpaceDE w:val="0"/>
              <w:autoSpaceDN w:val="0"/>
              <w:adjustRightInd w:val="0"/>
              <w:ind w:right="283" w:firstLine="709"/>
              <w:rPr>
                <w:lang w:eastAsia="en-US"/>
              </w:rPr>
            </w:pPr>
            <w:r w:rsidRPr="00B2663B">
              <w:rPr>
                <w:lang w:eastAsia="en-US"/>
              </w:rPr>
              <w:t>Утверждаю:</w:t>
            </w:r>
          </w:p>
          <w:p w:rsidR="00B2663B" w:rsidRPr="00B2663B" w:rsidRDefault="00B2663B" w:rsidP="00B2663B">
            <w:pPr>
              <w:autoSpaceDE w:val="0"/>
              <w:autoSpaceDN w:val="0"/>
              <w:adjustRightInd w:val="0"/>
              <w:ind w:right="283" w:firstLine="709"/>
              <w:rPr>
                <w:lang w:eastAsia="en-US"/>
              </w:rPr>
            </w:pPr>
            <w:r w:rsidRPr="00B2663B">
              <w:rPr>
                <w:lang w:eastAsia="en-US"/>
              </w:rPr>
              <w:t xml:space="preserve">Заведующий кафедрой </w:t>
            </w:r>
          </w:p>
          <w:p w:rsidR="00B2663B" w:rsidRPr="00B2663B" w:rsidRDefault="00B2663B" w:rsidP="00B2663B">
            <w:pPr>
              <w:autoSpaceDE w:val="0"/>
              <w:autoSpaceDN w:val="0"/>
              <w:adjustRightInd w:val="0"/>
              <w:ind w:right="283" w:firstLine="709"/>
              <w:rPr>
                <w:lang w:eastAsia="en-US"/>
              </w:rPr>
            </w:pPr>
            <w:r w:rsidRPr="00B2663B">
              <w:rPr>
                <w:lang w:eastAsia="en-US"/>
              </w:rPr>
              <w:t xml:space="preserve">«Социально-гуманитарные </w:t>
            </w:r>
          </w:p>
          <w:p w:rsidR="00B2663B" w:rsidRPr="00B2663B" w:rsidRDefault="00B2663B" w:rsidP="00B2663B">
            <w:pPr>
              <w:autoSpaceDE w:val="0"/>
              <w:autoSpaceDN w:val="0"/>
              <w:adjustRightInd w:val="0"/>
              <w:ind w:right="283" w:firstLine="709"/>
              <w:rPr>
                <w:lang w:eastAsia="en-US"/>
              </w:rPr>
            </w:pPr>
            <w:r w:rsidRPr="00B2663B">
              <w:rPr>
                <w:lang w:eastAsia="en-US"/>
              </w:rPr>
              <w:t>и естественно-научные дисциплины»</w:t>
            </w:r>
            <w:r w:rsidRPr="00B2663B">
              <w:rPr>
                <w:lang w:eastAsia="en-US"/>
              </w:rPr>
              <w:tab/>
            </w:r>
            <w:r w:rsidRPr="00B2663B">
              <w:rPr>
                <w:lang w:eastAsia="en-US"/>
              </w:rPr>
              <w:tab/>
            </w:r>
            <w:r w:rsidRPr="00B2663B">
              <w:rPr>
                <w:lang w:eastAsia="en-US"/>
              </w:rPr>
              <w:tab/>
              <w:t>И.А. Кравченко</w:t>
            </w:r>
          </w:p>
          <w:p w:rsidR="00B2663B" w:rsidRDefault="00B2663B" w:rsidP="004476C6">
            <w:pPr>
              <w:pStyle w:val="a4"/>
              <w:tabs>
                <w:tab w:val="left" w:pos="1276"/>
              </w:tabs>
              <w:ind w:left="0"/>
              <w:jc w:val="both"/>
              <w:rPr>
                <w:sz w:val="28"/>
                <w:szCs w:val="28"/>
              </w:rPr>
            </w:pPr>
          </w:p>
        </w:tc>
      </w:tr>
    </w:tbl>
    <w:p w:rsidR="00B2663B" w:rsidRPr="0062791B" w:rsidRDefault="00B2663B" w:rsidP="004476C6">
      <w:pPr>
        <w:pStyle w:val="a4"/>
        <w:tabs>
          <w:tab w:val="left" w:pos="1276"/>
        </w:tabs>
        <w:ind w:left="709"/>
        <w:jc w:val="both"/>
        <w:rPr>
          <w:sz w:val="28"/>
          <w:szCs w:val="28"/>
        </w:rPr>
      </w:pPr>
    </w:p>
    <w:bookmarkEnd w:id="3"/>
    <w:p w:rsidR="003C72A3" w:rsidRPr="0062791B" w:rsidRDefault="003C72A3" w:rsidP="004476C6">
      <w:pPr>
        <w:pStyle w:val="1"/>
        <w:tabs>
          <w:tab w:val="left" w:pos="851"/>
          <w:tab w:val="left" w:pos="1134"/>
        </w:tabs>
        <w:spacing w:before="0"/>
        <w:ind w:left="26" w:firstLine="541"/>
        <w:contextualSpacing/>
        <w:jc w:val="both"/>
        <w:rPr>
          <w:rFonts w:ascii="Times New Roman" w:hAnsi="Times New Roman" w:cs="Times New Roman"/>
          <w:color w:val="auto"/>
        </w:rPr>
      </w:pPr>
      <w:r w:rsidRPr="0062791B">
        <w:rPr>
          <w:rFonts w:ascii="Times New Roman" w:hAnsi="Times New Roman" w:cs="Times New Roman"/>
          <w:color w:val="auto"/>
        </w:rPr>
        <w:t>8. Перечень основной и дополнительной учебной литературы, необходимой для освоения дисциплины</w:t>
      </w:r>
    </w:p>
    <w:p w:rsidR="00E27D65" w:rsidRPr="00E27D65" w:rsidRDefault="00E27D65" w:rsidP="004476C6"/>
    <w:p w:rsidR="003C72A3" w:rsidRPr="00E27D65" w:rsidRDefault="003C72A3" w:rsidP="00B2663B">
      <w:pPr>
        <w:tabs>
          <w:tab w:val="left" w:pos="851"/>
          <w:tab w:val="left" w:pos="993"/>
          <w:tab w:val="left" w:pos="1134"/>
        </w:tabs>
        <w:ind w:left="26" w:firstLine="541"/>
        <w:contextualSpacing/>
        <w:jc w:val="center"/>
        <w:rPr>
          <w:b/>
          <w:sz w:val="28"/>
          <w:szCs w:val="28"/>
        </w:rPr>
      </w:pPr>
      <w:r w:rsidRPr="00E27D65">
        <w:rPr>
          <w:b/>
          <w:sz w:val="28"/>
          <w:szCs w:val="28"/>
        </w:rPr>
        <w:t>Нормативные правовые акты</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первая) от 30.11.1994 </w:t>
      </w:r>
      <w:r w:rsidR="00B2663B">
        <w:rPr>
          <w:sz w:val="28"/>
          <w:szCs w:val="28"/>
        </w:rPr>
        <w:br/>
      </w:r>
      <w:r w:rsidRPr="001D39A8">
        <w:rPr>
          <w:sz w:val="28"/>
          <w:szCs w:val="28"/>
        </w:rPr>
        <w:t xml:space="preserve">№ 51-ФЗ // СЗ РФ.-1994.- № 32. -Ст. 3301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вторая) от 26.01.1996 </w:t>
      </w:r>
      <w:r w:rsidR="00B2663B">
        <w:rPr>
          <w:sz w:val="28"/>
          <w:szCs w:val="28"/>
        </w:rPr>
        <w:br/>
      </w:r>
      <w:r w:rsidRPr="001D39A8">
        <w:rPr>
          <w:sz w:val="28"/>
          <w:szCs w:val="28"/>
        </w:rPr>
        <w:t xml:space="preserve">№ 14-ФЗ // СЗ РФ.-1996.- № 5.- Ст. 410.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третья) от 26.11.2001 </w:t>
      </w:r>
      <w:r w:rsidR="00B2663B">
        <w:rPr>
          <w:sz w:val="28"/>
          <w:szCs w:val="28"/>
        </w:rPr>
        <w:br/>
        <w:t>№</w:t>
      </w:r>
      <w:r w:rsidRPr="001D39A8">
        <w:rPr>
          <w:sz w:val="28"/>
          <w:szCs w:val="28"/>
        </w:rPr>
        <w:t xml:space="preserve"> 146-ФЗ // СЗ РФ. -2001.- № 49.- Ст. 4552.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четвертая) от 18.12.2006 </w:t>
      </w:r>
      <w:r w:rsidR="00B2663B">
        <w:rPr>
          <w:sz w:val="28"/>
          <w:szCs w:val="28"/>
        </w:rPr>
        <w:t>№</w:t>
      </w:r>
      <w:r w:rsidRPr="001D39A8">
        <w:rPr>
          <w:sz w:val="28"/>
          <w:szCs w:val="28"/>
        </w:rPr>
        <w:t xml:space="preserve"> 230-ФЗ //СЗ РФ.- 2006.- № 52 (1 ч.). -Ст. 5496.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Федеральный закон от 13.07.2015 № 218-ФЗ «О государственной регистрации недвижимости»//СЗ РФ.-2015- № 29 (часть I).- Ст. 4344. </w:t>
      </w:r>
      <w:r w:rsidR="00B2663B">
        <w:rPr>
          <w:sz w:val="28"/>
          <w:szCs w:val="28"/>
        </w:rPr>
        <w:br/>
      </w:r>
      <w:r w:rsidRPr="001D39A8">
        <w:rPr>
          <w:sz w:val="28"/>
          <w:szCs w:val="28"/>
        </w:rPr>
        <w:t>(с последующими изменениями 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Федеральный закон от 08.08.2001 №129-ФЗ «О государственной регистрации юридических лиц и индивидуальных предпринимателей» // СЗ РФ-.2001- №33 (часть I).- Ст. 3431 (с последующими изменениями и дополнениями).</w:t>
      </w:r>
    </w:p>
    <w:p w:rsidR="003C72A3" w:rsidRPr="009A08DC"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Федеральный закон от 08.02.1998 №14-ФЗ «Об обществах с ограниченной ответственностью» // СЗ РФ. -1998. -№7.- Ст. 785. (с последующими изменениями и </w:t>
      </w:r>
      <w:r w:rsidRPr="009A08DC">
        <w:rPr>
          <w:sz w:val="28"/>
          <w:szCs w:val="28"/>
        </w:rPr>
        <w:t>дополнениями).</w:t>
      </w:r>
    </w:p>
    <w:p w:rsidR="003C72A3" w:rsidRPr="009A08DC" w:rsidRDefault="003C72A3" w:rsidP="004476C6">
      <w:pPr>
        <w:numPr>
          <w:ilvl w:val="0"/>
          <w:numId w:val="7"/>
        </w:numPr>
        <w:tabs>
          <w:tab w:val="left" w:pos="851"/>
        </w:tabs>
        <w:autoSpaceDE w:val="0"/>
        <w:autoSpaceDN w:val="0"/>
        <w:adjustRightInd w:val="0"/>
        <w:ind w:left="26" w:firstLine="541"/>
        <w:jc w:val="both"/>
        <w:rPr>
          <w:sz w:val="28"/>
          <w:szCs w:val="28"/>
        </w:rPr>
      </w:pPr>
      <w:r w:rsidRPr="009A08DC">
        <w:rPr>
          <w:sz w:val="28"/>
          <w:szCs w:val="28"/>
        </w:rPr>
        <w:t>Федеральный закон от 26.12.1995 №208-ФЗ «Об акционерных обществах» // СЗ РФ.- 1996-. №1.- Ст. 1 (с последующими изменениями и дополнениями).</w:t>
      </w:r>
    </w:p>
    <w:p w:rsidR="003C72A3" w:rsidRPr="009A08DC" w:rsidRDefault="003C72A3" w:rsidP="004476C6">
      <w:pPr>
        <w:tabs>
          <w:tab w:val="left" w:pos="851"/>
        </w:tabs>
        <w:autoSpaceDE w:val="0"/>
        <w:autoSpaceDN w:val="0"/>
        <w:adjustRightInd w:val="0"/>
        <w:ind w:left="567"/>
        <w:jc w:val="both"/>
        <w:rPr>
          <w:b/>
          <w:sz w:val="28"/>
          <w:szCs w:val="28"/>
        </w:rPr>
      </w:pPr>
    </w:p>
    <w:p w:rsidR="001A0D5E" w:rsidRDefault="001A0D5E" w:rsidP="00B2663B">
      <w:pPr>
        <w:pStyle w:val="a4"/>
        <w:tabs>
          <w:tab w:val="left" w:pos="851"/>
        </w:tabs>
        <w:ind w:left="0" w:firstLine="541"/>
        <w:jc w:val="center"/>
        <w:rPr>
          <w:b/>
          <w:sz w:val="28"/>
          <w:szCs w:val="28"/>
        </w:rPr>
      </w:pPr>
      <w:r w:rsidRPr="009A08DC">
        <w:rPr>
          <w:b/>
          <w:sz w:val="28"/>
          <w:szCs w:val="28"/>
        </w:rPr>
        <w:t>Основная литература:</w:t>
      </w:r>
    </w:p>
    <w:p w:rsidR="00B2663B" w:rsidRPr="009A08DC" w:rsidRDefault="00B2663B" w:rsidP="00B2663B">
      <w:pPr>
        <w:pStyle w:val="a4"/>
        <w:tabs>
          <w:tab w:val="left" w:pos="851"/>
        </w:tabs>
        <w:ind w:left="0" w:firstLine="541"/>
        <w:jc w:val="center"/>
        <w:rPr>
          <w:sz w:val="28"/>
          <w:szCs w:val="28"/>
        </w:rPr>
      </w:pPr>
    </w:p>
    <w:p w:rsidR="00F02ECC" w:rsidRPr="00842F16" w:rsidRDefault="00D76E56" w:rsidP="004476C6">
      <w:pPr>
        <w:pStyle w:val="a4"/>
        <w:tabs>
          <w:tab w:val="left" w:pos="851"/>
        </w:tabs>
        <w:ind w:left="0" w:firstLine="541"/>
        <w:jc w:val="both"/>
        <w:rPr>
          <w:rStyle w:val="instancename"/>
          <w:sz w:val="28"/>
          <w:szCs w:val="28"/>
          <w:shd w:val="clear" w:color="auto" w:fill="FFFFFF"/>
        </w:rPr>
      </w:pPr>
      <w:r w:rsidRPr="00842F16">
        <w:rPr>
          <w:sz w:val="28"/>
          <w:szCs w:val="28"/>
        </w:rPr>
        <w:t>9</w:t>
      </w:r>
      <w:r w:rsidR="001A0D5E" w:rsidRPr="00842F16">
        <w:t>.</w:t>
      </w:r>
      <w:r w:rsidR="00515622" w:rsidRPr="00842F16">
        <w:t xml:space="preserve"> </w:t>
      </w:r>
      <w:r w:rsidR="00F02ECC" w:rsidRPr="00842F16">
        <w:rPr>
          <w:rStyle w:val="instancename"/>
          <w:sz w:val="28"/>
          <w:szCs w:val="28"/>
          <w:shd w:val="clear" w:color="auto" w:fill="FFFFFF"/>
        </w:rPr>
        <w:t xml:space="preserve">Гражданское право. Общая часть: учебник для направления бакалавриата "Юриспруденция" / Н.И. Беседкина, Н.А. Ефимова, С.А. Иванова [и др.]; Финуниверситет ; под ред. Г.Ф. Ручкиной - Москва: Кнорус, 2021. - 704 с. - Бакалавриат – Текст : непосредственный. – То же. – 2021. – ЭБС BOOK.ru. - URL:  https://book.ru/book/940115 (дата обращения: </w:t>
      </w:r>
      <w:r w:rsidR="001D39A8" w:rsidRPr="00842F16">
        <w:rPr>
          <w:sz w:val="28"/>
          <w:szCs w:val="28"/>
          <w:shd w:val="clear" w:color="auto" w:fill="FFFFFF"/>
        </w:rPr>
        <w:t>23.09.2022</w:t>
      </w:r>
      <w:r w:rsidR="00F02ECC" w:rsidRPr="00842F16">
        <w:rPr>
          <w:rStyle w:val="instancename"/>
          <w:sz w:val="28"/>
          <w:szCs w:val="28"/>
          <w:shd w:val="clear" w:color="auto" w:fill="FFFFFF"/>
        </w:rPr>
        <w:t xml:space="preserve">). – Текст : электронный. </w:t>
      </w:r>
    </w:p>
    <w:p w:rsidR="00D76E56" w:rsidRPr="00842F16" w:rsidRDefault="00D76E56" w:rsidP="004476C6">
      <w:pPr>
        <w:pStyle w:val="a4"/>
        <w:tabs>
          <w:tab w:val="left" w:pos="851"/>
        </w:tabs>
        <w:ind w:left="0" w:firstLine="541"/>
        <w:jc w:val="both"/>
        <w:rPr>
          <w:sz w:val="28"/>
          <w:szCs w:val="28"/>
        </w:rPr>
      </w:pPr>
    </w:p>
    <w:p w:rsidR="001A0D5E" w:rsidRPr="00842F16" w:rsidRDefault="00D76E56" w:rsidP="004476C6">
      <w:pPr>
        <w:pStyle w:val="a4"/>
        <w:tabs>
          <w:tab w:val="left" w:pos="851"/>
        </w:tabs>
        <w:ind w:left="0" w:firstLine="541"/>
        <w:jc w:val="both"/>
        <w:rPr>
          <w:sz w:val="28"/>
          <w:szCs w:val="28"/>
          <w:shd w:val="clear" w:color="auto" w:fill="FFFFFF"/>
        </w:rPr>
      </w:pPr>
      <w:r w:rsidRPr="00842F16">
        <w:rPr>
          <w:sz w:val="28"/>
          <w:szCs w:val="28"/>
        </w:rPr>
        <w:t>10</w:t>
      </w:r>
      <w:r w:rsidR="00515622" w:rsidRPr="00842F16">
        <w:rPr>
          <w:sz w:val="28"/>
          <w:szCs w:val="28"/>
        </w:rPr>
        <w:t xml:space="preserve">. </w:t>
      </w:r>
      <w:r w:rsidR="00F02ECC" w:rsidRPr="00842F16">
        <w:rPr>
          <w:sz w:val="28"/>
          <w:szCs w:val="28"/>
        </w:rPr>
        <w:t xml:space="preserve">Белов, В.А.  Гражданское право в 4 т. Том I. Общая часть. Введение в гражданское право : учебник для бакалавриата и магистратуры / В.А. Белов. — 3-е изд., перераб. и доп. — Москва : Юрайт, 2019. — 622 с. — (Бакалавр и магистр. Академический курс). — </w:t>
      </w:r>
      <w:r w:rsidR="00AC41C3" w:rsidRPr="00842F16">
        <w:rPr>
          <w:sz w:val="28"/>
          <w:szCs w:val="28"/>
        </w:rPr>
        <w:t>Образовательная платформа Юрайт</w:t>
      </w:r>
      <w:r w:rsidR="00F02ECC" w:rsidRPr="00842F16">
        <w:rPr>
          <w:sz w:val="28"/>
          <w:szCs w:val="28"/>
        </w:rPr>
        <w:t xml:space="preserve">. — URL: https://urait.ru/bcode/431808 (дата обращения: </w:t>
      </w:r>
      <w:r w:rsidR="001D39A8" w:rsidRPr="00842F16">
        <w:rPr>
          <w:sz w:val="28"/>
          <w:szCs w:val="28"/>
        </w:rPr>
        <w:t>23.09.2022</w:t>
      </w:r>
      <w:r w:rsidR="00F02ECC" w:rsidRPr="00842F16">
        <w:rPr>
          <w:sz w:val="28"/>
          <w:szCs w:val="28"/>
        </w:rPr>
        <w:t>). — Текст : электронный</w:t>
      </w:r>
      <w:r w:rsidR="001A0D5E" w:rsidRPr="00842F16">
        <w:rPr>
          <w:sz w:val="28"/>
          <w:szCs w:val="28"/>
          <w:shd w:val="clear" w:color="auto" w:fill="FFFFFF"/>
        </w:rPr>
        <w:t>.</w:t>
      </w:r>
    </w:p>
    <w:p w:rsidR="00F02ECC" w:rsidRPr="00842F16" w:rsidRDefault="00F02ECC" w:rsidP="004476C6">
      <w:pPr>
        <w:pStyle w:val="a4"/>
        <w:tabs>
          <w:tab w:val="left" w:pos="851"/>
        </w:tabs>
        <w:ind w:left="0" w:firstLine="541"/>
        <w:rPr>
          <w:b/>
          <w:bCs/>
          <w:iCs/>
          <w:snapToGrid w:val="0"/>
          <w:sz w:val="28"/>
          <w:szCs w:val="28"/>
        </w:rPr>
      </w:pPr>
    </w:p>
    <w:p w:rsidR="001A0D5E" w:rsidRPr="00842F16" w:rsidRDefault="001A0D5E" w:rsidP="00B2663B">
      <w:pPr>
        <w:pStyle w:val="a4"/>
        <w:tabs>
          <w:tab w:val="left" w:pos="851"/>
        </w:tabs>
        <w:ind w:left="0" w:firstLine="541"/>
        <w:jc w:val="center"/>
        <w:rPr>
          <w:b/>
          <w:sz w:val="28"/>
          <w:szCs w:val="28"/>
        </w:rPr>
      </w:pPr>
      <w:r w:rsidRPr="00842F16">
        <w:rPr>
          <w:b/>
          <w:bCs/>
          <w:iCs/>
          <w:snapToGrid w:val="0"/>
          <w:sz w:val="28"/>
          <w:szCs w:val="28"/>
        </w:rPr>
        <w:t>Дополнительная литература:</w:t>
      </w:r>
    </w:p>
    <w:tbl>
      <w:tblPr>
        <w:tblW w:w="0" w:type="auto"/>
        <w:shd w:val="clear" w:color="auto" w:fill="D5F5C5"/>
        <w:tblCellMar>
          <w:left w:w="0" w:type="dxa"/>
          <w:right w:w="0" w:type="dxa"/>
        </w:tblCellMar>
        <w:tblLook w:val="04A0" w:firstRow="1" w:lastRow="0" w:firstColumn="1" w:lastColumn="0" w:noHBand="0" w:noVBand="1"/>
      </w:tblPr>
      <w:tblGrid>
        <w:gridCol w:w="29"/>
      </w:tblGrid>
      <w:tr w:rsidR="001A0D5E" w:rsidRPr="00842F16" w:rsidTr="00B1205C">
        <w:tc>
          <w:tcPr>
            <w:tcW w:w="0" w:type="auto"/>
            <w:shd w:val="clear" w:color="auto" w:fill="D5F5C5"/>
            <w:tcMar>
              <w:top w:w="0" w:type="dxa"/>
              <w:left w:w="0" w:type="dxa"/>
              <w:bottom w:w="0" w:type="dxa"/>
              <w:right w:w="23" w:type="dxa"/>
            </w:tcMar>
            <w:hideMark/>
          </w:tcPr>
          <w:p w:rsidR="001A0D5E" w:rsidRPr="00842F16" w:rsidRDefault="001A0D5E" w:rsidP="004476C6">
            <w:pPr>
              <w:tabs>
                <w:tab w:val="left" w:pos="851"/>
              </w:tabs>
              <w:ind w:firstLine="541"/>
            </w:pPr>
          </w:p>
        </w:tc>
      </w:tr>
    </w:tbl>
    <w:p w:rsidR="00305B68" w:rsidRPr="00842F16" w:rsidRDefault="00D76E56" w:rsidP="004476C6">
      <w:pPr>
        <w:tabs>
          <w:tab w:val="left" w:pos="851"/>
        </w:tabs>
        <w:ind w:firstLine="541"/>
        <w:jc w:val="both"/>
        <w:rPr>
          <w:sz w:val="28"/>
          <w:szCs w:val="28"/>
          <w:shd w:val="clear" w:color="auto" w:fill="FFFFFF"/>
        </w:rPr>
      </w:pPr>
      <w:r w:rsidRPr="00842F16">
        <w:t>11</w:t>
      </w:r>
      <w:r w:rsidR="001A0D5E" w:rsidRPr="00842F16">
        <w:t xml:space="preserve">. </w:t>
      </w:r>
      <w:r w:rsidR="00127D19" w:rsidRPr="00842F16">
        <w:rPr>
          <w:iCs/>
          <w:sz w:val="28"/>
          <w:szCs w:val="28"/>
          <w:shd w:val="clear" w:color="auto" w:fill="FFFFFF"/>
        </w:rPr>
        <w:t>Курбатов, А. Я.</w:t>
      </w:r>
      <w:r w:rsidR="00127D19" w:rsidRPr="00842F16">
        <w:rPr>
          <w:i/>
          <w:iCs/>
          <w:sz w:val="28"/>
          <w:szCs w:val="28"/>
          <w:shd w:val="clear" w:color="auto" w:fill="FFFFFF"/>
        </w:rPr>
        <w:t> </w:t>
      </w:r>
      <w:r w:rsidR="00127D19" w:rsidRPr="00842F16">
        <w:rPr>
          <w:sz w:val="28"/>
          <w:szCs w:val="28"/>
          <w:shd w:val="clear" w:color="auto" w:fill="FFFFFF"/>
        </w:rPr>
        <w:t> Проблемы применения норм гражданского права : учебное пособие для вузов / А. Я. Курбатов. — Москва : Юрайт, 2022. — 153 с. — (Высшее образование). — Образовательная платформа Юрайт [сайт]. — URL: </w:t>
      </w:r>
      <w:hyperlink r:id="rId10" w:tgtFrame="_blank" w:history="1">
        <w:r w:rsidR="00127D19" w:rsidRPr="00842F16">
          <w:rPr>
            <w:sz w:val="28"/>
            <w:szCs w:val="28"/>
            <w:shd w:val="clear" w:color="auto" w:fill="FFFFFF"/>
          </w:rPr>
          <w:t>https://urait.ru/bcode/497556</w:t>
        </w:r>
      </w:hyperlink>
      <w:r w:rsidR="00127D19" w:rsidRPr="00842F16">
        <w:rPr>
          <w:sz w:val="28"/>
          <w:szCs w:val="28"/>
          <w:shd w:val="clear" w:color="auto" w:fill="FFFFFF"/>
        </w:rPr>
        <w:t> (дата обращения: 23.09.2022). — Текст : электронный</w:t>
      </w:r>
    </w:p>
    <w:p w:rsidR="00127D19" w:rsidRPr="00842F16" w:rsidRDefault="00127D19" w:rsidP="004476C6">
      <w:pPr>
        <w:tabs>
          <w:tab w:val="left" w:pos="851"/>
        </w:tabs>
        <w:ind w:firstLine="541"/>
      </w:pPr>
    </w:p>
    <w:p w:rsidR="001D39A8" w:rsidRPr="00842F16" w:rsidRDefault="00D76E56" w:rsidP="004476C6">
      <w:pPr>
        <w:tabs>
          <w:tab w:val="left" w:pos="851"/>
        </w:tabs>
        <w:ind w:firstLine="541"/>
        <w:jc w:val="both"/>
        <w:rPr>
          <w:sz w:val="28"/>
          <w:szCs w:val="28"/>
          <w:shd w:val="clear" w:color="auto" w:fill="FFFFFF"/>
        </w:rPr>
      </w:pPr>
      <w:r w:rsidRPr="00842F16">
        <w:t>12</w:t>
      </w:r>
      <w:r w:rsidR="001A0D5E" w:rsidRPr="00842F16">
        <w:t xml:space="preserve">. </w:t>
      </w:r>
      <w:r w:rsidR="001D39A8" w:rsidRPr="00842F16">
        <w:rPr>
          <w:sz w:val="28"/>
          <w:szCs w:val="28"/>
          <w:shd w:val="clear" w:color="auto" w:fill="FFFFFF"/>
        </w:rPr>
        <w:t xml:space="preserve">Гражданское право Российской Федерации. Общая часть : учебник / Ю. Ф. Беспалов, А. Ю. Беспалов, А. Ю. Касаткина и др. ; отв. ред. Ю. Ф. Беспалов. ‒ Москва : Проспект, 2021. ‒ 656 с. </w:t>
      </w:r>
      <w:r w:rsidR="009027CD" w:rsidRPr="00842F16">
        <w:rPr>
          <w:sz w:val="28"/>
          <w:szCs w:val="28"/>
          <w:shd w:val="clear" w:color="auto" w:fill="FFFFFF"/>
        </w:rPr>
        <w:t>– ЭБС Проспект.—</w:t>
      </w:r>
      <w:r w:rsidR="001D39A8" w:rsidRPr="00842F16">
        <w:rPr>
          <w:sz w:val="28"/>
          <w:szCs w:val="28"/>
          <w:shd w:val="clear" w:color="auto" w:fill="FFFFFF"/>
        </w:rPr>
        <w:t xml:space="preserve"> URL: </w:t>
      </w:r>
      <w:hyperlink r:id="rId11" w:history="1">
        <w:r w:rsidR="001D39A8" w:rsidRPr="00842F16">
          <w:rPr>
            <w:rStyle w:val="a6"/>
            <w:rFonts w:ascii="Times New Roman" w:hAnsi="Times New Roman" w:cs="Times New Roman"/>
            <w:color w:val="auto"/>
            <w:sz w:val="28"/>
            <w:szCs w:val="28"/>
            <w:u w:val="none"/>
            <w:shd w:val="clear" w:color="auto" w:fill="FFFFFF"/>
          </w:rPr>
          <w:t>http://ebs.prospekt.org/book/43823</w:t>
        </w:r>
      </w:hyperlink>
      <w:r w:rsidR="001D39A8" w:rsidRPr="00842F16">
        <w:rPr>
          <w:sz w:val="28"/>
          <w:szCs w:val="28"/>
          <w:shd w:val="clear" w:color="auto" w:fill="FFFFFF"/>
        </w:rPr>
        <w:t> (23.09.2022) — Текст : электронный</w:t>
      </w:r>
    </w:p>
    <w:p w:rsidR="001D39A8" w:rsidRPr="00842F16" w:rsidRDefault="001D39A8" w:rsidP="004476C6">
      <w:pPr>
        <w:tabs>
          <w:tab w:val="left" w:pos="851"/>
        </w:tabs>
        <w:ind w:firstLine="541"/>
        <w:rPr>
          <w:sz w:val="28"/>
          <w:szCs w:val="28"/>
          <w:shd w:val="clear" w:color="auto" w:fill="FFFFFF"/>
        </w:rPr>
      </w:pPr>
    </w:p>
    <w:p w:rsidR="00305B68" w:rsidRPr="00842F16" w:rsidRDefault="00D76E56" w:rsidP="004476C6">
      <w:pPr>
        <w:tabs>
          <w:tab w:val="left" w:pos="851"/>
        </w:tabs>
        <w:ind w:firstLine="541"/>
        <w:jc w:val="both"/>
        <w:rPr>
          <w:sz w:val="28"/>
          <w:szCs w:val="28"/>
        </w:rPr>
      </w:pPr>
      <w:r w:rsidRPr="00842F16">
        <w:rPr>
          <w:sz w:val="28"/>
          <w:szCs w:val="28"/>
        </w:rPr>
        <w:t>13</w:t>
      </w:r>
      <w:r w:rsidR="00305B68" w:rsidRPr="00842F16">
        <w:rPr>
          <w:sz w:val="28"/>
          <w:szCs w:val="28"/>
        </w:rPr>
        <w:t>. Гражданское право : учебник : в 2 томах / под ред. Б. М. Гонгало. – 4-е изд., перераб. и доп. – Москва : Статут, 2021. – Том 1. – 614 с. –</w:t>
      </w:r>
      <w:r w:rsidR="001D39A8" w:rsidRPr="00842F16">
        <w:rPr>
          <w:sz w:val="28"/>
          <w:szCs w:val="28"/>
        </w:rPr>
        <w:t xml:space="preserve"> ЭБС Университетская библиотека </w:t>
      </w:r>
      <w:r w:rsidR="001D39A8" w:rsidRPr="00842F16">
        <w:rPr>
          <w:sz w:val="28"/>
          <w:szCs w:val="28"/>
          <w:lang w:val="en-US"/>
        </w:rPr>
        <w:t>online</w:t>
      </w:r>
      <w:r w:rsidR="00305B68" w:rsidRPr="00842F16">
        <w:rPr>
          <w:sz w:val="28"/>
          <w:szCs w:val="28"/>
        </w:rPr>
        <w:t>. – URL: https://biblioclub.ru/index.php?page=book&amp;id=683365</w:t>
      </w:r>
      <w:r w:rsidR="001D39A8" w:rsidRPr="00842F16">
        <w:rPr>
          <w:sz w:val="28"/>
          <w:szCs w:val="28"/>
        </w:rPr>
        <w:t xml:space="preserve"> (дата обращения: 23</w:t>
      </w:r>
      <w:r w:rsidR="00305B68" w:rsidRPr="00842F16">
        <w:rPr>
          <w:sz w:val="28"/>
          <w:szCs w:val="28"/>
        </w:rPr>
        <w:t>.09.2022).– Текст : электронный.</w:t>
      </w:r>
    </w:p>
    <w:p w:rsidR="00E27D65" w:rsidRPr="00842F16" w:rsidRDefault="00E27D65" w:rsidP="004476C6">
      <w:pPr>
        <w:tabs>
          <w:tab w:val="left" w:pos="851"/>
        </w:tabs>
        <w:ind w:firstLine="541"/>
        <w:rPr>
          <w:sz w:val="28"/>
          <w:szCs w:val="28"/>
        </w:rPr>
      </w:pPr>
    </w:p>
    <w:p w:rsidR="00075FFE" w:rsidRPr="0085766E" w:rsidRDefault="00075FFE" w:rsidP="00075F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075FFE" w:rsidRPr="0085766E" w:rsidRDefault="00075FFE" w:rsidP="00075FFE">
      <w:pPr>
        <w:pStyle w:val="Default"/>
        <w:ind w:firstLine="709"/>
        <w:jc w:val="both"/>
        <w:rPr>
          <w:sz w:val="28"/>
          <w:szCs w:val="28"/>
        </w:rPr>
      </w:pPr>
      <w:bookmarkStart w:id="4" w:name="_TOC_250002"/>
      <w:bookmarkEnd w:id="4"/>
      <w:r w:rsidRPr="0085766E">
        <w:rPr>
          <w:sz w:val="28"/>
          <w:szCs w:val="28"/>
        </w:rPr>
        <w:t xml:space="preserve">Филиал обеспечен необходимым комплектом лицензионного программного обеспечения.  </w:t>
      </w:r>
    </w:p>
    <w:p w:rsidR="00075FFE" w:rsidRPr="0085766E" w:rsidRDefault="00075FFE" w:rsidP="00075FFE">
      <w:pPr>
        <w:ind w:firstLine="709"/>
        <w:jc w:val="both"/>
        <w:rPr>
          <w:sz w:val="28"/>
          <w:szCs w:val="28"/>
        </w:rPr>
      </w:pPr>
      <w:r w:rsidRPr="0085766E">
        <w:rPr>
          <w:sz w:val="28"/>
          <w:szCs w:val="28"/>
        </w:rPr>
        <w:t xml:space="preserve">Перечень лицензионного программного обеспечения: </w:t>
      </w:r>
    </w:p>
    <w:p w:rsidR="00075FFE" w:rsidRPr="0085766E" w:rsidRDefault="00075FFE" w:rsidP="00075F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075FFE" w:rsidRPr="0085766E" w:rsidRDefault="00075FFE" w:rsidP="00075F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075FFE" w:rsidRPr="0085766E" w:rsidRDefault="00075FFE" w:rsidP="00075F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075FFE" w:rsidRDefault="00075FFE" w:rsidP="00075FFE">
      <w:pPr>
        <w:keepNext/>
        <w:keepLines/>
        <w:spacing w:before="120" w:after="160"/>
        <w:ind w:firstLine="709"/>
        <w:jc w:val="both"/>
        <w:outlineLvl w:val="2"/>
        <w:rPr>
          <w:b/>
          <w:bCs/>
          <w:sz w:val="28"/>
          <w:szCs w:val="28"/>
        </w:rPr>
      </w:pPr>
    </w:p>
    <w:p w:rsidR="00075FFE" w:rsidRDefault="00075FFE" w:rsidP="00075F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075FFE" w:rsidRPr="00E47179" w:rsidRDefault="00075FFE" w:rsidP="00075FFE">
      <w:pPr>
        <w:keepNext/>
        <w:keepLines/>
        <w:spacing w:before="120" w:after="160"/>
        <w:ind w:firstLine="709"/>
        <w:jc w:val="both"/>
        <w:outlineLvl w:val="2"/>
        <w:rPr>
          <w:bCs/>
          <w:sz w:val="28"/>
          <w:szCs w:val="28"/>
        </w:rPr>
      </w:pPr>
      <w:r>
        <w:rPr>
          <w:bCs/>
          <w:sz w:val="28"/>
          <w:szCs w:val="28"/>
        </w:rPr>
        <w:t xml:space="preserve">Студентам при подготовке к письменной работе следует использовать методические рекомендации по дисциплине, </w:t>
      </w:r>
    </w:p>
    <w:p w:rsidR="00075FFE" w:rsidRPr="00E044D3" w:rsidRDefault="00075FFE" w:rsidP="00075F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075FFE" w:rsidRPr="00E044D3" w:rsidRDefault="00075FFE" w:rsidP="00075FFE">
      <w:r w:rsidRPr="00E044D3">
        <w:t> </w:t>
      </w:r>
    </w:p>
    <w:p w:rsidR="00075FFE" w:rsidRPr="00E044D3" w:rsidRDefault="00075FFE" w:rsidP="00075FFE">
      <w:pPr>
        <w:ind w:firstLine="709"/>
        <w:jc w:val="both"/>
      </w:pPr>
      <w:r w:rsidRPr="00E044D3">
        <w:rPr>
          <w:b/>
          <w:bCs/>
          <w:sz w:val="28"/>
          <w:szCs w:val="28"/>
        </w:rPr>
        <w:t>11.1. Комплект лицензионного программного обеспечения</w:t>
      </w:r>
    </w:p>
    <w:p w:rsidR="00075FFE" w:rsidRPr="000B2BE8" w:rsidRDefault="00075FFE" w:rsidP="00075F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075FFE" w:rsidRPr="00E044D3" w:rsidRDefault="00075FFE" w:rsidP="00075F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075FFE" w:rsidRPr="000B2BE8" w:rsidRDefault="00075FFE" w:rsidP="00075F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075FFE" w:rsidRDefault="00075FFE" w:rsidP="00075FFE">
      <w:pPr>
        <w:ind w:firstLine="709"/>
        <w:jc w:val="both"/>
        <w:rPr>
          <w:b/>
          <w:bCs/>
          <w:sz w:val="28"/>
          <w:szCs w:val="28"/>
        </w:rPr>
      </w:pPr>
    </w:p>
    <w:p w:rsidR="00075FFE" w:rsidRPr="00E044D3" w:rsidRDefault="00075FFE" w:rsidP="00075FFE">
      <w:pPr>
        <w:ind w:firstLine="709"/>
        <w:jc w:val="both"/>
      </w:pPr>
      <w:r w:rsidRPr="00E044D3">
        <w:rPr>
          <w:b/>
          <w:bCs/>
          <w:sz w:val="28"/>
          <w:szCs w:val="28"/>
        </w:rPr>
        <w:t>11.2. Современные профессиональные базы данных и информационные справочные системы</w:t>
      </w:r>
    </w:p>
    <w:p w:rsidR="00075FFE" w:rsidRPr="00E044D3" w:rsidRDefault="00075FFE" w:rsidP="00075F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075FFE" w:rsidRPr="00E044D3" w:rsidRDefault="00075FFE" w:rsidP="00075F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075FFE" w:rsidRDefault="00075FFE" w:rsidP="00075FFE">
      <w:pPr>
        <w:ind w:firstLine="709"/>
        <w:jc w:val="both"/>
        <w:rPr>
          <w:b/>
          <w:bCs/>
          <w:sz w:val="28"/>
          <w:szCs w:val="28"/>
        </w:rPr>
      </w:pPr>
    </w:p>
    <w:p w:rsidR="00075FFE" w:rsidRPr="00E044D3" w:rsidRDefault="00075FFE" w:rsidP="00075FFE">
      <w:pPr>
        <w:ind w:firstLine="709"/>
        <w:jc w:val="both"/>
      </w:pPr>
      <w:r w:rsidRPr="00E044D3">
        <w:rPr>
          <w:b/>
          <w:bCs/>
          <w:sz w:val="28"/>
          <w:szCs w:val="28"/>
        </w:rPr>
        <w:t>11.3. Сертифицированные программные и аппаратные средства защиты информации</w:t>
      </w:r>
    </w:p>
    <w:p w:rsidR="00075FFE" w:rsidRPr="00E044D3" w:rsidRDefault="00075FFE" w:rsidP="00075FFE">
      <w:pPr>
        <w:ind w:firstLine="709"/>
        <w:jc w:val="both"/>
      </w:pPr>
      <w:r w:rsidRPr="00E044D3">
        <w:rPr>
          <w:sz w:val="28"/>
          <w:szCs w:val="28"/>
        </w:rPr>
        <w:t>Не используется.</w:t>
      </w:r>
    </w:p>
    <w:p w:rsidR="00075FFE" w:rsidRPr="00E044D3" w:rsidRDefault="00075FFE" w:rsidP="00075FFE">
      <w:pPr>
        <w:ind w:firstLine="709"/>
        <w:jc w:val="both"/>
      </w:pPr>
      <w:r w:rsidRPr="00E044D3">
        <w:t> </w:t>
      </w:r>
    </w:p>
    <w:p w:rsidR="00075FFE" w:rsidRPr="00E044D3" w:rsidRDefault="00075FFE" w:rsidP="00075F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075FFE" w:rsidRPr="00E044D3" w:rsidRDefault="00075FFE" w:rsidP="00075FFE">
      <w:pPr>
        <w:ind w:firstLine="709"/>
        <w:jc w:val="both"/>
      </w:pPr>
      <w:r w:rsidRPr="00E044D3">
        <w:t> </w:t>
      </w:r>
    </w:p>
    <w:p w:rsidR="00075FFE" w:rsidRPr="00E044D3" w:rsidRDefault="00075FFE" w:rsidP="00075F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075FFE" w:rsidRPr="00E044D3" w:rsidRDefault="00075FFE" w:rsidP="00075F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075FFE" w:rsidRPr="00E044D3" w:rsidRDefault="00075FFE" w:rsidP="00075F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075FFE" w:rsidRPr="00E044D3" w:rsidRDefault="00075FFE" w:rsidP="00075F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075FFE" w:rsidRPr="00E044D3" w:rsidRDefault="00075FFE" w:rsidP="00075F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075FFE" w:rsidRPr="00E044D3" w:rsidRDefault="00075FFE" w:rsidP="00075FFE">
      <w:pPr>
        <w:ind w:firstLine="709"/>
        <w:jc w:val="both"/>
        <w:rPr>
          <w:sz w:val="28"/>
          <w:szCs w:val="28"/>
        </w:rPr>
      </w:pPr>
      <w:r w:rsidRPr="00E044D3">
        <w:rPr>
          <w:sz w:val="28"/>
          <w:szCs w:val="28"/>
        </w:rPr>
        <w:t>3) LibreOffice, Microsoft Office.</w:t>
      </w:r>
    </w:p>
    <w:p w:rsidR="00A2450D" w:rsidRPr="009A08DC" w:rsidRDefault="00A2450D" w:rsidP="00075FFE">
      <w:pPr>
        <w:tabs>
          <w:tab w:val="left" w:pos="851"/>
        </w:tabs>
        <w:ind w:firstLine="541"/>
        <w:rPr>
          <w:color w:val="000000"/>
          <w:sz w:val="28"/>
          <w:szCs w:val="28"/>
        </w:rPr>
      </w:pPr>
    </w:p>
    <w:sectPr w:rsidR="00A2450D" w:rsidRPr="009A08DC" w:rsidSect="00E907C3">
      <w:footerReference w:type="default" r:id="rId12"/>
      <w:pgSz w:w="11906" w:h="16838"/>
      <w:pgMar w:top="1134" w:right="566"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B7D" w:rsidRDefault="000A1B7D" w:rsidP="00590E2B">
      <w:r>
        <w:separator/>
      </w:r>
    </w:p>
  </w:endnote>
  <w:endnote w:type="continuationSeparator" w:id="0">
    <w:p w:rsidR="000A1B7D" w:rsidRDefault="000A1B7D" w:rsidP="00590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0016"/>
      <w:docPartObj>
        <w:docPartGallery w:val="Page Numbers (Bottom of Page)"/>
        <w:docPartUnique/>
      </w:docPartObj>
    </w:sdtPr>
    <w:sdtEndPr/>
    <w:sdtContent>
      <w:p w:rsidR="00DF1110" w:rsidRDefault="00DF1110">
        <w:pPr>
          <w:pStyle w:val="af0"/>
          <w:jc w:val="right"/>
        </w:pPr>
        <w:r>
          <w:rPr>
            <w:noProof/>
          </w:rPr>
          <w:fldChar w:fldCharType="begin"/>
        </w:r>
        <w:r>
          <w:rPr>
            <w:noProof/>
          </w:rPr>
          <w:instrText xml:space="preserve"> PAGE   \* MERGEFORMAT </w:instrText>
        </w:r>
        <w:r>
          <w:rPr>
            <w:noProof/>
          </w:rPr>
          <w:fldChar w:fldCharType="separate"/>
        </w:r>
        <w:r w:rsidR="000A1B7D">
          <w:rPr>
            <w:noProof/>
          </w:rPr>
          <w:t>1</w:t>
        </w:r>
        <w:r>
          <w:rPr>
            <w:noProof/>
          </w:rPr>
          <w:fldChar w:fldCharType="end"/>
        </w:r>
      </w:p>
    </w:sdtContent>
  </w:sdt>
  <w:p w:rsidR="00DF1110" w:rsidRDefault="00DF111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B7D" w:rsidRDefault="000A1B7D" w:rsidP="00590E2B">
      <w:r>
        <w:separator/>
      </w:r>
    </w:p>
  </w:footnote>
  <w:footnote w:type="continuationSeparator" w:id="0">
    <w:p w:rsidR="000A1B7D" w:rsidRDefault="000A1B7D" w:rsidP="00590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80383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BC64A14"/>
    <w:multiLevelType w:val="hybridMultilevel"/>
    <w:tmpl w:val="34506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AE64BF"/>
    <w:multiLevelType w:val="hybridMultilevel"/>
    <w:tmpl w:val="A1DC0A7A"/>
    <w:lvl w:ilvl="0" w:tplc="0419000F">
      <w:start w:val="1"/>
      <w:numFmt w:val="decimal"/>
      <w:lvlText w:val="%1."/>
      <w:lvlJc w:val="left"/>
      <w:pPr>
        <w:ind w:left="4896"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4">
    <w:nsid w:val="0F6C5203"/>
    <w:multiLevelType w:val="hybridMultilevel"/>
    <w:tmpl w:val="177EAF1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15C2625F"/>
    <w:multiLevelType w:val="multilevel"/>
    <w:tmpl w:val="24EAA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45869"/>
    <w:multiLevelType w:val="hybridMultilevel"/>
    <w:tmpl w:val="D954ED0E"/>
    <w:lvl w:ilvl="0" w:tplc="FFF4CF02">
      <w:start w:val="7"/>
      <w:numFmt w:val="decimal"/>
      <w:lvlText w:val="%1."/>
      <w:lvlJc w:val="left"/>
      <w:pPr>
        <w:ind w:left="360"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7">
    <w:nsid w:val="4518781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5D12B02"/>
    <w:multiLevelType w:val="hybridMultilevel"/>
    <w:tmpl w:val="8BF0ECE6"/>
    <w:lvl w:ilvl="0" w:tplc="37B230D4">
      <w:start w:val="5"/>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87E5570"/>
    <w:multiLevelType w:val="hybridMultilevel"/>
    <w:tmpl w:val="F33E5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5B4FD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687CA0"/>
    <w:multiLevelType w:val="hybridMultilevel"/>
    <w:tmpl w:val="A92ECF02"/>
    <w:lvl w:ilvl="0" w:tplc="04190001">
      <w:start w:val="1"/>
      <w:numFmt w:val="bullet"/>
      <w:lvlText w:val=""/>
      <w:lvlJc w:val="left"/>
      <w:pPr>
        <w:ind w:left="1060" w:hanging="360"/>
      </w:pPr>
      <w:rPr>
        <w:rFonts w:ascii="Symbol" w:hAnsi="Symbol" w:cs="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cs="Wingdings" w:hint="default"/>
      </w:rPr>
    </w:lvl>
    <w:lvl w:ilvl="3" w:tplc="04190001">
      <w:start w:val="1"/>
      <w:numFmt w:val="bullet"/>
      <w:lvlText w:val=""/>
      <w:lvlJc w:val="left"/>
      <w:pPr>
        <w:ind w:left="3220" w:hanging="360"/>
      </w:pPr>
      <w:rPr>
        <w:rFonts w:ascii="Symbol" w:hAnsi="Symbol" w:cs="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cs="Wingdings" w:hint="default"/>
      </w:rPr>
    </w:lvl>
    <w:lvl w:ilvl="6" w:tplc="04190001">
      <w:start w:val="1"/>
      <w:numFmt w:val="bullet"/>
      <w:lvlText w:val=""/>
      <w:lvlJc w:val="left"/>
      <w:pPr>
        <w:ind w:left="5380" w:hanging="360"/>
      </w:pPr>
      <w:rPr>
        <w:rFonts w:ascii="Symbol" w:hAnsi="Symbol" w:cs="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cs="Wingdings" w:hint="default"/>
      </w:rPr>
    </w:lvl>
  </w:abstractNum>
  <w:abstractNum w:abstractNumId="13">
    <w:nsid w:val="540D4A98"/>
    <w:multiLevelType w:val="multilevel"/>
    <w:tmpl w:val="E2B4A0D0"/>
    <w:lvl w:ilvl="0">
      <w:start w:val="1"/>
      <w:numFmt w:val="decimal"/>
      <w:lvlText w:val="%1."/>
      <w:lvlJc w:val="left"/>
      <w:pPr>
        <w:ind w:left="9149" w:hanging="360"/>
      </w:pPr>
      <w:rPr>
        <w:rFonts w:hint="default"/>
      </w:rPr>
    </w:lvl>
    <w:lvl w:ilvl="1">
      <w:start w:val="1"/>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658C773A"/>
    <w:multiLevelType w:val="singleLevel"/>
    <w:tmpl w:val="9AD2EE0C"/>
    <w:lvl w:ilvl="0">
      <w:start w:val="1"/>
      <w:numFmt w:val="decimal"/>
      <w:lvlText w:val="%1."/>
      <w:lvlJc w:val="left"/>
      <w:pPr>
        <w:tabs>
          <w:tab w:val="num" w:pos="360"/>
        </w:tabs>
        <w:ind w:left="360" w:hanging="360"/>
      </w:pPr>
      <w:rPr>
        <w:rFonts w:cs="Times New Roman"/>
        <w:i w:val="0"/>
      </w:rPr>
    </w:lvl>
  </w:abstractNum>
  <w:abstractNum w:abstractNumId="15">
    <w:nsid w:val="680B427E"/>
    <w:multiLevelType w:val="hybridMultilevel"/>
    <w:tmpl w:val="FE5A52AC"/>
    <w:lvl w:ilvl="0" w:tplc="598E0C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F46066"/>
    <w:multiLevelType w:val="hybridMultilevel"/>
    <w:tmpl w:val="E7E25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12"/>
  </w:num>
  <w:num w:numId="3">
    <w:abstractNumId w:val="15"/>
  </w:num>
  <w:num w:numId="4">
    <w:abstractNumId w:val="4"/>
  </w:num>
  <w:num w:numId="5">
    <w:abstractNumId w:val="5"/>
  </w:num>
  <w:num w:numId="6">
    <w:abstractNumId w:val="6"/>
  </w:num>
  <w:num w:numId="7">
    <w:abstractNumId w:val="11"/>
  </w:num>
  <w:num w:numId="8">
    <w:abstractNumId w:val="3"/>
  </w:num>
  <w:num w:numId="9">
    <w:abstractNumId w:val="17"/>
  </w:num>
  <w:num w:numId="10">
    <w:abstractNumId w:val="9"/>
  </w:num>
  <w:num w:numId="11">
    <w:abstractNumId w:val="14"/>
    <w:lvlOverride w:ilvl="0">
      <w:startOverride w:val="1"/>
    </w:lvlOverride>
  </w:num>
  <w:num w:numId="12">
    <w:abstractNumId w:val="10"/>
  </w:num>
  <w:num w:numId="13">
    <w:abstractNumId w:val="7"/>
  </w:num>
  <w:num w:numId="14">
    <w:abstractNumId w:val="1"/>
  </w:num>
  <w:num w:numId="15">
    <w:abstractNumId w:val="16"/>
  </w:num>
  <w:num w:numId="16">
    <w:abstractNumId w:val="2"/>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6E6"/>
    <w:rsid w:val="00013CAF"/>
    <w:rsid w:val="00017388"/>
    <w:rsid w:val="00017774"/>
    <w:rsid w:val="00024137"/>
    <w:rsid w:val="000362AD"/>
    <w:rsid w:val="00041BD1"/>
    <w:rsid w:val="00050279"/>
    <w:rsid w:val="000513F3"/>
    <w:rsid w:val="00054E20"/>
    <w:rsid w:val="00055F37"/>
    <w:rsid w:val="00056554"/>
    <w:rsid w:val="0006259D"/>
    <w:rsid w:val="000637C3"/>
    <w:rsid w:val="0006700C"/>
    <w:rsid w:val="00071F0E"/>
    <w:rsid w:val="00075040"/>
    <w:rsid w:val="00075FFE"/>
    <w:rsid w:val="00076587"/>
    <w:rsid w:val="000774E4"/>
    <w:rsid w:val="00084109"/>
    <w:rsid w:val="00086907"/>
    <w:rsid w:val="000A16AF"/>
    <w:rsid w:val="000A1B7D"/>
    <w:rsid w:val="000A5BF2"/>
    <w:rsid w:val="000B0A1F"/>
    <w:rsid w:val="000B316E"/>
    <w:rsid w:val="000B48B9"/>
    <w:rsid w:val="000B559A"/>
    <w:rsid w:val="000B6CD3"/>
    <w:rsid w:val="000D0BB1"/>
    <w:rsid w:val="000D1A90"/>
    <w:rsid w:val="000D24FF"/>
    <w:rsid w:val="000D5913"/>
    <w:rsid w:val="000E14B7"/>
    <w:rsid w:val="000E52DE"/>
    <w:rsid w:val="000E7DFD"/>
    <w:rsid w:val="000F061B"/>
    <w:rsid w:val="001001FE"/>
    <w:rsid w:val="0010044E"/>
    <w:rsid w:val="00102400"/>
    <w:rsid w:val="00103095"/>
    <w:rsid w:val="00106899"/>
    <w:rsid w:val="00107712"/>
    <w:rsid w:val="00111A20"/>
    <w:rsid w:val="00111AF7"/>
    <w:rsid w:val="00113B24"/>
    <w:rsid w:val="001140EF"/>
    <w:rsid w:val="001142DF"/>
    <w:rsid w:val="00115F3E"/>
    <w:rsid w:val="00120C83"/>
    <w:rsid w:val="00127D19"/>
    <w:rsid w:val="001338DB"/>
    <w:rsid w:val="001341F9"/>
    <w:rsid w:val="00134C88"/>
    <w:rsid w:val="001413EF"/>
    <w:rsid w:val="00146BBE"/>
    <w:rsid w:val="00153477"/>
    <w:rsid w:val="00153951"/>
    <w:rsid w:val="00154B14"/>
    <w:rsid w:val="001607BC"/>
    <w:rsid w:val="001662AF"/>
    <w:rsid w:val="001725C4"/>
    <w:rsid w:val="001732F8"/>
    <w:rsid w:val="001737E6"/>
    <w:rsid w:val="00173D60"/>
    <w:rsid w:val="00174857"/>
    <w:rsid w:val="00183773"/>
    <w:rsid w:val="00184822"/>
    <w:rsid w:val="0019353A"/>
    <w:rsid w:val="00193F46"/>
    <w:rsid w:val="00194008"/>
    <w:rsid w:val="00194564"/>
    <w:rsid w:val="0019515A"/>
    <w:rsid w:val="001A0D5E"/>
    <w:rsid w:val="001A0D86"/>
    <w:rsid w:val="001A27A6"/>
    <w:rsid w:val="001A5B60"/>
    <w:rsid w:val="001A6443"/>
    <w:rsid w:val="001A694C"/>
    <w:rsid w:val="001B2DCC"/>
    <w:rsid w:val="001B5276"/>
    <w:rsid w:val="001B65A0"/>
    <w:rsid w:val="001C151A"/>
    <w:rsid w:val="001D076C"/>
    <w:rsid w:val="001D1A49"/>
    <w:rsid w:val="001D39A8"/>
    <w:rsid w:val="001D493E"/>
    <w:rsid w:val="001D6A9A"/>
    <w:rsid w:val="001E201F"/>
    <w:rsid w:val="001E729F"/>
    <w:rsid w:val="001F1340"/>
    <w:rsid w:val="001F66C7"/>
    <w:rsid w:val="0020264E"/>
    <w:rsid w:val="002066FE"/>
    <w:rsid w:val="00212238"/>
    <w:rsid w:val="002148D2"/>
    <w:rsid w:val="00216A79"/>
    <w:rsid w:val="002225DC"/>
    <w:rsid w:val="00223273"/>
    <w:rsid w:val="00223AFE"/>
    <w:rsid w:val="0022626C"/>
    <w:rsid w:val="0023173B"/>
    <w:rsid w:val="002352B8"/>
    <w:rsid w:val="00237B02"/>
    <w:rsid w:val="00241F87"/>
    <w:rsid w:val="002440F4"/>
    <w:rsid w:val="00245395"/>
    <w:rsid w:val="00245929"/>
    <w:rsid w:val="00246200"/>
    <w:rsid w:val="00250B26"/>
    <w:rsid w:val="00254872"/>
    <w:rsid w:val="0025669C"/>
    <w:rsid w:val="0026082B"/>
    <w:rsid w:val="002616AC"/>
    <w:rsid w:val="00264F1E"/>
    <w:rsid w:val="00271FFF"/>
    <w:rsid w:val="00277707"/>
    <w:rsid w:val="00277CC2"/>
    <w:rsid w:val="002811C1"/>
    <w:rsid w:val="0028220C"/>
    <w:rsid w:val="00290028"/>
    <w:rsid w:val="002A0972"/>
    <w:rsid w:val="002A0DCD"/>
    <w:rsid w:val="002A0E97"/>
    <w:rsid w:val="002A2FC7"/>
    <w:rsid w:val="002A4D02"/>
    <w:rsid w:val="002A5561"/>
    <w:rsid w:val="002A6EAD"/>
    <w:rsid w:val="002A7A99"/>
    <w:rsid w:val="002B038D"/>
    <w:rsid w:val="002B1556"/>
    <w:rsid w:val="002B4291"/>
    <w:rsid w:val="002B7E0C"/>
    <w:rsid w:val="002C4F73"/>
    <w:rsid w:val="002C6B62"/>
    <w:rsid w:val="002E00A8"/>
    <w:rsid w:val="002E57A7"/>
    <w:rsid w:val="002E703F"/>
    <w:rsid w:val="002F059D"/>
    <w:rsid w:val="002F220E"/>
    <w:rsid w:val="002F40A7"/>
    <w:rsid w:val="002F41C0"/>
    <w:rsid w:val="002F48A6"/>
    <w:rsid w:val="002F4B50"/>
    <w:rsid w:val="002F4D3C"/>
    <w:rsid w:val="002F68D9"/>
    <w:rsid w:val="002F717B"/>
    <w:rsid w:val="002F7E31"/>
    <w:rsid w:val="00304D36"/>
    <w:rsid w:val="00305B68"/>
    <w:rsid w:val="00305F67"/>
    <w:rsid w:val="003117E2"/>
    <w:rsid w:val="00312E44"/>
    <w:rsid w:val="0031765E"/>
    <w:rsid w:val="0032059A"/>
    <w:rsid w:val="0032077A"/>
    <w:rsid w:val="00320A75"/>
    <w:rsid w:val="00330D06"/>
    <w:rsid w:val="00331974"/>
    <w:rsid w:val="00334449"/>
    <w:rsid w:val="00342F88"/>
    <w:rsid w:val="00344EBB"/>
    <w:rsid w:val="00350E3C"/>
    <w:rsid w:val="00351448"/>
    <w:rsid w:val="00352519"/>
    <w:rsid w:val="003620DC"/>
    <w:rsid w:val="00367043"/>
    <w:rsid w:val="0037393B"/>
    <w:rsid w:val="003745BC"/>
    <w:rsid w:val="00380F59"/>
    <w:rsid w:val="00381CB8"/>
    <w:rsid w:val="0038342B"/>
    <w:rsid w:val="00384FFA"/>
    <w:rsid w:val="00385947"/>
    <w:rsid w:val="00390DD5"/>
    <w:rsid w:val="00391F9A"/>
    <w:rsid w:val="003965C0"/>
    <w:rsid w:val="003979EC"/>
    <w:rsid w:val="003A208F"/>
    <w:rsid w:val="003A222D"/>
    <w:rsid w:val="003A2239"/>
    <w:rsid w:val="003A3C7A"/>
    <w:rsid w:val="003A6410"/>
    <w:rsid w:val="003A6BEC"/>
    <w:rsid w:val="003C1058"/>
    <w:rsid w:val="003C72A3"/>
    <w:rsid w:val="003D109D"/>
    <w:rsid w:val="003E0BB7"/>
    <w:rsid w:val="003E3916"/>
    <w:rsid w:val="003E5155"/>
    <w:rsid w:val="003E7012"/>
    <w:rsid w:val="003F094C"/>
    <w:rsid w:val="003F5250"/>
    <w:rsid w:val="00400B8B"/>
    <w:rsid w:val="00402388"/>
    <w:rsid w:val="00406BB8"/>
    <w:rsid w:val="00411D52"/>
    <w:rsid w:val="00413707"/>
    <w:rsid w:val="00415E60"/>
    <w:rsid w:val="00421D65"/>
    <w:rsid w:val="00422362"/>
    <w:rsid w:val="004268BA"/>
    <w:rsid w:val="004369DF"/>
    <w:rsid w:val="004377E9"/>
    <w:rsid w:val="0044059E"/>
    <w:rsid w:val="004476C6"/>
    <w:rsid w:val="0044787F"/>
    <w:rsid w:val="00450121"/>
    <w:rsid w:val="00453C7F"/>
    <w:rsid w:val="0045775D"/>
    <w:rsid w:val="00457DA1"/>
    <w:rsid w:val="004650D1"/>
    <w:rsid w:val="00465523"/>
    <w:rsid w:val="004673DB"/>
    <w:rsid w:val="004677C1"/>
    <w:rsid w:val="00470E6A"/>
    <w:rsid w:val="00471357"/>
    <w:rsid w:val="00471398"/>
    <w:rsid w:val="0047321B"/>
    <w:rsid w:val="004738FE"/>
    <w:rsid w:val="004812F6"/>
    <w:rsid w:val="00484324"/>
    <w:rsid w:val="00491944"/>
    <w:rsid w:val="004A03B6"/>
    <w:rsid w:val="004A789F"/>
    <w:rsid w:val="004B0A96"/>
    <w:rsid w:val="004B1076"/>
    <w:rsid w:val="004B1F8C"/>
    <w:rsid w:val="004B42D8"/>
    <w:rsid w:val="004B73AD"/>
    <w:rsid w:val="004C1A9B"/>
    <w:rsid w:val="004D25B3"/>
    <w:rsid w:val="004D4459"/>
    <w:rsid w:val="004D5F60"/>
    <w:rsid w:val="004D6901"/>
    <w:rsid w:val="004D7C30"/>
    <w:rsid w:val="004E054F"/>
    <w:rsid w:val="004E79F4"/>
    <w:rsid w:val="004F2820"/>
    <w:rsid w:val="004F40AF"/>
    <w:rsid w:val="004F44C7"/>
    <w:rsid w:val="004F6943"/>
    <w:rsid w:val="005028DD"/>
    <w:rsid w:val="00510A0F"/>
    <w:rsid w:val="00510D89"/>
    <w:rsid w:val="00510E36"/>
    <w:rsid w:val="00511B72"/>
    <w:rsid w:val="005139E2"/>
    <w:rsid w:val="00514EF5"/>
    <w:rsid w:val="00515622"/>
    <w:rsid w:val="005158E9"/>
    <w:rsid w:val="00515F14"/>
    <w:rsid w:val="00520E89"/>
    <w:rsid w:val="00522046"/>
    <w:rsid w:val="00522597"/>
    <w:rsid w:val="00523EAF"/>
    <w:rsid w:val="005242F6"/>
    <w:rsid w:val="00526167"/>
    <w:rsid w:val="0053293D"/>
    <w:rsid w:val="00534E8A"/>
    <w:rsid w:val="00535149"/>
    <w:rsid w:val="00540FCA"/>
    <w:rsid w:val="00542451"/>
    <w:rsid w:val="0054264E"/>
    <w:rsid w:val="0054367D"/>
    <w:rsid w:val="0054441A"/>
    <w:rsid w:val="005519AB"/>
    <w:rsid w:val="005530FD"/>
    <w:rsid w:val="00553153"/>
    <w:rsid w:val="00560D9B"/>
    <w:rsid w:val="005618B7"/>
    <w:rsid w:val="00561973"/>
    <w:rsid w:val="0057140A"/>
    <w:rsid w:val="00583BBD"/>
    <w:rsid w:val="00590E2B"/>
    <w:rsid w:val="00592D83"/>
    <w:rsid w:val="0059491B"/>
    <w:rsid w:val="0059510B"/>
    <w:rsid w:val="00595704"/>
    <w:rsid w:val="00596867"/>
    <w:rsid w:val="00597302"/>
    <w:rsid w:val="005A18E0"/>
    <w:rsid w:val="005A4FE8"/>
    <w:rsid w:val="005B39FB"/>
    <w:rsid w:val="005C11BD"/>
    <w:rsid w:val="005C598A"/>
    <w:rsid w:val="005C74AB"/>
    <w:rsid w:val="005D0722"/>
    <w:rsid w:val="005D1EB0"/>
    <w:rsid w:val="005D31E5"/>
    <w:rsid w:val="005D3DAF"/>
    <w:rsid w:val="005D46B9"/>
    <w:rsid w:val="005D4B1B"/>
    <w:rsid w:val="005E17B9"/>
    <w:rsid w:val="005E5BF5"/>
    <w:rsid w:val="005E696C"/>
    <w:rsid w:val="005F19BA"/>
    <w:rsid w:val="005F2C8F"/>
    <w:rsid w:val="005F48A3"/>
    <w:rsid w:val="005F5184"/>
    <w:rsid w:val="005F55FA"/>
    <w:rsid w:val="00612F3D"/>
    <w:rsid w:val="0061723B"/>
    <w:rsid w:val="00620E07"/>
    <w:rsid w:val="00621614"/>
    <w:rsid w:val="00621DD0"/>
    <w:rsid w:val="00625C34"/>
    <w:rsid w:val="0062791B"/>
    <w:rsid w:val="006342AD"/>
    <w:rsid w:val="00634EBF"/>
    <w:rsid w:val="00635DF3"/>
    <w:rsid w:val="00635EE2"/>
    <w:rsid w:val="00640276"/>
    <w:rsid w:val="00640F67"/>
    <w:rsid w:val="00650424"/>
    <w:rsid w:val="00650868"/>
    <w:rsid w:val="006529FA"/>
    <w:rsid w:val="00655799"/>
    <w:rsid w:val="00661C73"/>
    <w:rsid w:val="0066319A"/>
    <w:rsid w:val="00675611"/>
    <w:rsid w:val="00677BC8"/>
    <w:rsid w:val="00677CB5"/>
    <w:rsid w:val="00680FA4"/>
    <w:rsid w:val="006956AD"/>
    <w:rsid w:val="00695C15"/>
    <w:rsid w:val="006C1639"/>
    <w:rsid w:val="006D0B13"/>
    <w:rsid w:val="006E6159"/>
    <w:rsid w:val="006F3274"/>
    <w:rsid w:val="006F33B7"/>
    <w:rsid w:val="006F5207"/>
    <w:rsid w:val="007019CB"/>
    <w:rsid w:val="00701F1A"/>
    <w:rsid w:val="0070458E"/>
    <w:rsid w:val="0071039D"/>
    <w:rsid w:val="007202CC"/>
    <w:rsid w:val="00720A2B"/>
    <w:rsid w:val="00721FC4"/>
    <w:rsid w:val="007247B7"/>
    <w:rsid w:val="0072779C"/>
    <w:rsid w:val="00734D4E"/>
    <w:rsid w:val="00741CBB"/>
    <w:rsid w:val="00753EBF"/>
    <w:rsid w:val="007551F5"/>
    <w:rsid w:val="00755A08"/>
    <w:rsid w:val="007609B3"/>
    <w:rsid w:val="00771122"/>
    <w:rsid w:val="00772C30"/>
    <w:rsid w:val="00777068"/>
    <w:rsid w:val="00777462"/>
    <w:rsid w:val="00777616"/>
    <w:rsid w:val="00780247"/>
    <w:rsid w:val="00784661"/>
    <w:rsid w:val="007851D9"/>
    <w:rsid w:val="00787F74"/>
    <w:rsid w:val="007916E6"/>
    <w:rsid w:val="0079217F"/>
    <w:rsid w:val="00796017"/>
    <w:rsid w:val="0079692D"/>
    <w:rsid w:val="007A0B4A"/>
    <w:rsid w:val="007A0C9E"/>
    <w:rsid w:val="007A11A6"/>
    <w:rsid w:val="007A4B66"/>
    <w:rsid w:val="007B1A63"/>
    <w:rsid w:val="007B2143"/>
    <w:rsid w:val="007B3A02"/>
    <w:rsid w:val="007B5F4B"/>
    <w:rsid w:val="007B70FD"/>
    <w:rsid w:val="007B7959"/>
    <w:rsid w:val="007C1FFA"/>
    <w:rsid w:val="007C42E3"/>
    <w:rsid w:val="007C71E1"/>
    <w:rsid w:val="007D379E"/>
    <w:rsid w:val="007E03EF"/>
    <w:rsid w:val="007E3E7B"/>
    <w:rsid w:val="007E4C92"/>
    <w:rsid w:val="007E569B"/>
    <w:rsid w:val="007E5ED0"/>
    <w:rsid w:val="007E7AA8"/>
    <w:rsid w:val="007F0AFB"/>
    <w:rsid w:val="007F5512"/>
    <w:rsid w:val="00805126"/>
    <w:rsid w:val="008108CF"/>
    <w:rsid w:val="00827303"/>
    <w:rsid w:val="00837BED"/>
    <w:rsid w:val="00842233"/>
    <w:rsid w:val="008429F0"/>
    <w:rsid w:val="00842F16"/>
    <w:rsid w:val="008452F3"/>
    <w:rsid w:val="00851382"/>
    <w:rsid w:val="00851BDF"/>
    <w:rsid w:val="008535DA"/>
    <w:rsid w:val="00855F08"/>
    <w:rsid w:val="00857786"/>
    <w:rsid w:val="00870454"/>
    <w:rsid w:val="008744B1"/>
    <w:rsid w:val="00886A0A"/>
    <w:rsid w:val="008960BC"/>
    <w:rsid w:val="008A2237"/>
    <w:rsid w:val="008A3B3F"/>
    <w:rsid w:val="008B42D6"/>
    <w:rsid w:val="008B4712"/>
    <w:rsid w:val="008B4975"/>
    <w:rsid w:val="008C0101"/>
    <w:rsid w:val="008C04D7"/>
    <w:rsid w:val="008C707C"/>
    <w:rsid w:val="008D1384"/>
    <w:rsid w:val="008D1D0A"/>
    <w:rsid w:val="008D32DE"/>
    <w:rsid w:val="008E1F06"/>
    <w:rsid w:val="008E4EED"/>
    <w:rsid w:val="008E5980"/>
    <w:rsid w:val="008E6B74"/>
    <w:rsid w:val="008E71B6"/>
    <w:rsid w:val="008F2A07"/>
    <w:rsid w:val="008F4266"/>
    <w:rsid w:val="008F56ED"/>
    <w:rsid w:val="00900FE9"/>
    <w:rsid w:val="00902252"/>
    <w:rsid w:val="009027CD"/>
    <w:rsid w:val="00913A9F"/>
    <w:rsid w:val="009176E2"/>
    <w:rsid w:val="00917E6F"/>
    <w:rsid w:val="0092020E"/>
    <w:rsid w:val="0092648A"/>
    <w:rsid w:val="00930FF8"/>
    <w:rsid w:val="00931EA7"/>
    <w:rsid w:val="0093438C"/>
    <w:rsid w:val="0093617A"/>
    <w:rsid w:val="00943C07"/>
    <w:rsid w:val="00945290"/>
    <w:rsid w:val="00946B27"/>
    <w:rsid w:val="00951340"/>
    <w:rsid w:val="00952353"/>
    <w:rsid w:val="0096170C"/>
    <w:rsid w:val="009674A4"/>
    <w:rsid w:val="00970E59"/>
    <w:rsid w:val="0097101E"/>
    <w:rsid w:val="00975CE8"/>
    <w:rsid w:val="009766EF"/>
    <w:rsid w:val="00981E63"/>
    <w:rsid w:val="00983511"/>
    <w:rsid w:val="00987923"/>
    <w:rsid w:val="00987999"/>
    <w:rsid w:val="009919ED"/>
    <w:rsid w:val="009968AD"/>
    <w:rsid w:val="009A08DC"/>
    <w:rsid w:val="009A3CB6"/>
    <w:rsid w:val="009B19F4"/>
    <w:rsid w:val="009C3836"/>
    <w:rsid w:val="009C562B"/>
    <w:rsid w:val="009C6CDA"/>
    <w:rsid w:val="009D1755"/>
    <w:rsid w:val="009D21D7"/>
    <w:rsid w:val="009D5301"/>
    <w:rsid w:val="009E4256"/>
    <w:rsid w:val="009F1597"/>
    <w:rsid w:val="00A01417"/>
    <w:rsid w:val="00A029A4"/>
    <w:rsid w:val="00A04F3A"/>
    <w:rsid w:val="00A07CA4"/>
    <w:rsid w:val="00A140F0"/>
    <w:rsid w:val="00A213CF"/>
    <w:rsid w:val="00A22231"/>
    <w:rsid w:val="00A22A34"/>
    <w:rsid w:val="00A23E8A"/>
    <w:rsid w:val="00A2450D"/>
    <w:rsid w:val="00A25DB4"/>
    <w:rsid w:val="00A27454"/>
    <w:rsid w:val="00A27CBF"/>
    <w:rsid w:val="00A300E2"/>
    <w:rsid w:val="00A32663"/>
    <w:rsid w:val="00A338D9"/>
    <w:rsid w:val="00A34191"/>
    <w:rsid w:val="00A34278"/>
    <w:rsid w:val="00A35B76"/>
    <w:rsid w:val="00A369D9"/>
    <w:rsid w:val="00A37C22"/>
    <w:rsid w:val="00A40259"/>
    <w:rsid w:val="00A43BA7"/>
    <w:rsid w:val="00A50CDD"/>
    <w:rsid w:val="00A524ED"/>
    <w:rsid w:val="00A525C7"/>
    <w:rsid w:val="00A5659E"/>
    <w:rsid w:val="00A56754"/>
    <w:rsid w:val="00A61FCE"/>
    <w:rsid w:val="00A62F09"/>
    <w:rsid w:val="00A70872"/>
    <w:rsid w:val="00A80F00"/>
    <w:rsid w:val="00A9125C"/>
    <w:rsid w:val="00A917EE"/>
    <w:rsid w:val="00A930EF"/>
    <w:rsid w:val="00A953AC"/>
    <w:rsid w:val="00A96242"/>
    <w:rsid w:val="00A979B9"/>
    <w:rsid w:val="00AA42BC"/>
    <w:rsid w:val="00AA6759"/>
    <w:rsid w:val="00AA7FF1"/>
    <w:rsid w:val="00AB2D0D"/>
    <w:rsid w:val="00AB51AD"/>
    <w:rsid w:val="00AC20D7"/>
    <w:rsid w:val="00AC41C3"/>
    <w:rsid w:val="00AC56A1"/>
    <w:rsid w:val="00AC5C5C"/>
    <w:rsid w:val="00AC7E8F"/>
    <w:rsid w:val="00AD1882"/>
    <w:rsid w:val="00AF68EE"/>
    <w:rsid w:val="00B04E0D"/>
    <w:rsid w:val="00B1062A"/>
    <w:rsid w:val="00B1193D"/>
    <w:rsid w:val="00B1205C"/>
    <w:rsid w:val="00B150D3"/>
    <w:rsid w:val="00B16CE7"/>
    <w:rsid w:val="00B2663B"/>
    <w:rsid w:val="00B34EFD"/>
    <w:rsid w:val="00B357D8"/>
    <w:rsid w:val="00B37836"/>
    <w:rsid w:val="00B404F1"/>
    <w:rsid w:val="00B40A4D"/>
    <w:rsid w:val="00B4760E"/>
    <w:rsid w:val="00B500C8"/>
    <w:rsid w:val="00B528F8"/>
    <w:rsid w:val="00B54D36"/>
    <w:rsid w:val="00B55010"/>
    <w:rsid w:val="00B5633C"/>
    <w:rsid w:val="00B57A6D"/>
    <w:rsid w:val="00B62324"/>
    <w:rsid w:val="00B71F7F"/>
    <w:rsid w:val="00B82616"/>
    <w:rsid w:val="00B82F1B"/>
    <w:rsid w:val="00B8384D"/>
    <w:rsid w:val="00B8704C"/>
    <w:rsid w:val="00B91F54"/>
    <w:rsid w:val="00B924AF"/>
    <w:rsid w:val="00B972BC"/>
    <w:rsid w:val="00B97612"/>
    <w:rsid w:val="00BA0ABC"/>
    <w:rsid w:val="00BA435F"/>
    <w:rsid w:val="00BB1BF8"/>
    <w:rsid w:val="00BC6B16"/>
    <w:rsid w:val="00BD71C1"/>
    <w:rsid w:val="00BE2A7D"/>
    <w:rsid w:val="00BE3D61"/>
    <w:rsid w:val="00BE7C7F"/>
    <w:rsid w:val="00BF0F39"/>
    <w:rsid w:val="00BF20B6"/>
    <w:rsid w:val="00BF21D3"/>
    <w:rsid w:val="00BF68C5"/>
    <w:rsid w:val="00C027E9"/>
    <w:rsid w:val="00C032D5"/>
    <w:rsid w:val="00C03F11"/>
    <w:rsid w:val="00C07B95"/>
    <w:rsid w:val="00C17B32"/>
    <w:rsid w:val="00C27E8E"/>
    <w:rsid w:val="00C31170"/>
    <w:rsid w:val="00C35348"/>
    <w:rsid w:val="00C37F59"/>
    <w:rsid w:val="00C43A6F"/>
    <w:rsid w:val="00C45DB6"/>
    <w:rsid w:val="00C54198"/>
    <w:rsid w:val="00C54D59"/>
    <w:rsid w:val="00C56D65"/>
    <w:rsid w:val="00C574DC"/>
    <w:rsid w:val="00C65D94"/>
    <w:rsid w:val="00C673EF"/>
    <w:rsid w:val="00C707D1"/>
    <w:rsid w:val="00C7114B"/>
    <w:rsid w:val="00C713B2"/>
    <w:rsid w:val="00C7315C"/>
    <w:rsid w:val="00C75CAD"/>
    <w:rsid w:val="00C77FEB"/>
    <w:rsid w:val="00C92466"/>
    <w:rsid w:val="00C93314"/>
    <w:rsid w:val="00CA0192"/>
    <w:rsid w:val="00CA517D"/>
    <w:rsid w:val="00CA6017"/>
    <w:rsid w:val="00CC2573"/>
    <w:rsid w:val="00CC2DAE"/>
    <w:rsid w:val="00CC4F02"/>
    <w:rsid w:val="00CC651B"/>
    <w:rsid w:val="00CC6C80"/>
    <w:rsid w:val="00CD7E37"/>
    <w:rsid w:val="00CE08E7"/>
    <w:rsid w:val="00CE3A64"/>
    <w:rsid w:val="00CE4747"/>
    <w:rsid w:val="00CF2A6B"/>
    <w:rsid w:val="00CF2C38"/>
    <w:rsid w:val="00D007C7"/>
    <w:rsid w:val="00D01DFF"/>
    <w:rsid w:val="00D01E1B"/>
    <w:rsid w:val="00D04C8C"/>
    <w:rsid w:val="00D07A83"/>
    <w:rsid w:val="00D12209"/>
    <w:rsid w:val="00D13036"/>
    <w:rsid w:val="00D146CF"/>
    <w:rsid w:val="00D14802"/>
    <w:rsid w:val="00D1798E"/>
    <w:rsid w:val="00D243F5"/>
    <w:rsid w:val="00D3132B"/>
    <w:rsid w:val="00D35BBB"/>
    <w:rsid w:val="00D41CAD"/>
    <w:rsid w:val="00D43B70"/>
    <w:rsid w:val="00D43FC5"/>
    <w:rsid w:val="00D45C96"/>
    <w:rsid w:val="00D473EE"/>
    <w:rsid w:val="00D53594"/>
    <w:rsid w:val="00D57F94"/>
    <w:rsid w:val="00D60B5A"/>
    <w:rsid w:val="00D62577"/>
    <w:rsid w:val="00D64547"/>
    <w:rsid w:val="00D670B9"/>
    <w:rsid w:val="00D7080D"/>
    <w:rsid w:val="00D71ED4"/>
    <w:rsid w:val="00D76E56"/>
    <w:rsid w:val="00D776E7"/>
    <w:rsid w:val="00D77F31"/>
    <w:rsid w:val="00D81CA2"/>
    <w:rsid w:val="00D82906"/>
    <w:rsid w:val="00D84E8C"/>
    <w:rsid w:val="00D85B31"/>
    <w:rsid w:val="00D903CB"/>
    <w:rsid w:val="00D94AB7"/>
    <w:rsid w:val="00DA2A11"/>
    <w:rsid w:val="00DA7AC6"/>
    <w:rsid w:val="00DB0380"/>
    <w:rsid w:val="00DB1F81"/>
    <w:rsid w:val="00DB26F9"/>
    <w:rsid w:val="00DB74D0"/>
    <w:rsid w:val="00DC2859"/>
    <w:rsid w:val="00DC57F0"/>
    <w:rsid w:val="00DC6F31"/>
    <w:rsid w:val="00DD0250"/>
    <w:rsid w:val="00DD2A9D"/>
    <w:rsid w:val="00DD3362"/>
    <w:rsid w:val="00DD42E5"/>
    <w:rsid w:val="00DD4E9D"/>
    <w:rsid w:val="00DD63ED"/>
    <w:rsid w:val="00DE4A75"/>
    <w:rsid w:val="00DF1110"/>
    <w:rsid w:val="00DF25BE"/>
    <w:rsid w:val="00DF2F4C"/>
    <w:rsid w:val="00E02F88"/>
    <w:rsid w:val="00E03B26"/>
    <w:rsid w:val="00E06DA1"/>
    <w:rsid w:val="00E10706"/>
    <w:rsid w:val="00E12D14"/>
    <w:rsid w:val="00E15EDB"/>
    <w:rsid w:val="00E171D6"/>
    <w:rsid w:val="00E17829"/>
    <w:rsid w:val="00E26173"/>
    <w:rsid w:val="00E26301"/>
    <w:rsid w:val="00E264AC"/>
    <w:rsid w:val="00E27044"/>
    <w:rsid w:val="00E27D65"/>
    <w:rsid w:val="00E322B7"/>
    <w:rsid w:val="00E34A40"/>
    <w:rsid w:val="00E35715"/>
    <w:rsid w:val="00E405DE"/>
    <w:rsid w:val="00E445DD"/>
    <w:rsid w:val="00E52717"/>
    <w:rsid w:val="00E540D2"/>
    <w:rsid w:val="00E56943"/>
    <w:rsid w:val="00E60F97"/>
    <w:rsid w:val="00E62840"/>
    <w:rsid w:val="00E67DB8"/>
    <w:rsid w:val="00E70E5F"/>
    <w:rsid w:val="00E73EEE"/>
    <w:rsid w:val="00E753AC"/>
    <w:rsid w:val="00E75C01"/>
    <w:rsid w:val="00E80345"/>
    <w:rsid w:val="00E806B7"/>
    <w:rsid w:val="00E81BF0"/>
    <w:rsid w:val="00E829C8"/>
    <w:rsid w:val="00E907C3"/>
    <w:rsid w:val="00E92A26"/>
    <w:rsid w:val="00E939E2"/>
    <w:rsid w:val="00EA4543"/>
    <w:rsid w:val="00EA5331"/>
    <w:rsid w:val="00EB0D8A"/>
    <w:rsid w:val="00EB2797"/>
    <w:rsid w:val="00EB46DB"/>
    <w:rsid w:val="00EC056E"/>
    <w:rsid w:val="00EC1A06"/>
    <w:rsid w:val="00EC312E"/>
    <w:rsid w:val="00EC4FA3"/>
    <w:rsid w:val="00EC636D"/>
    <w:rsid w:val="00EE6321"/>
    <w:rsid w:val="00EE6621"/>
    <w:rsid w:val="00EF02FC"/>
    <w:rsid w:val="00EF58E9"/>
    <w:rsid w:val="00EF6215"/>
    <w:rsid w:val="00F02ECC"/>
    <w:rsid w:val="00F037C0"/>
    <w:rsid w:val="00F079CE"/>
    <w:rsid w:val="00F11BB2"/>
    <w:rsid w:val="00F16EFE"/>
    <w:rsid w:val="00F1715C"/>
    <w:rsid w:val="00F24AED"/>
    <w:rsid w:val="00F303E8"/>
    <w:rsid w:val="00F311C1"/>
    <w:rsid w:val="00F3483A"/>
    <w:rsid w:val="00F409C9"/>
    <w:rsid w:val="00F40CD1"/>
    <w:rsid w:val="00F42956"/>
    <w:rsid w:val="00F434DC"/>
    <w:rsid w:val="00F4568A"/>
    <w:rsid w:val="00F50EFA"/>
    <w:rsid w:val="00F518FD"/>
    <w:rsid w:val="00F51DB0"/>
    <w:rsid w:val="00F53AE8"/>
    <w:rsid w:val="00F5509E"/>
    <w:rsid w:val="00F66EE2"/>
    <w:rsid w:val="00F734A8"/>
    <w:rsid w:val="00F75DEB"/>
    <w:rsid w:val="00F8177E"/>
    <w:rsid w:val="00F81F18"/>
    <w:rsid w:val="00F83D1E"/>
    <w:rsid w:val="00F86E40"/>
    <w:rsid w:val="00F87D15"/>
    <w:rsid w:val="00FA0B76"/>
    <w:rsid w:val="00FA5914"/>
    <w:rsid w:val="00FA7189"/>
    <w:rsid w:val="00FB5A14"/>
    <w:rsid w:val="00FC236B"/>
    <w:rsid w:val="00FC6851"/>
    <w:rsid w:val="00FD0337"/>
    <w:rsid w:val="00FD1E5B"/>
    <w:rsid w:val="00FD3257"/>
    <w:rsid w:val="00FE1713"/>
    <w:rsid w:val="00FE2962"/>
    <w:rsid w:val="00FE39ED"/>
    <w:rsid w:val="00FE3C41"/>
    <w:rsid w:val="00FF0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1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916E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791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916E6"/>
    <w:pPr>
      <w:ind w:left="720"/>
      <w:contextualSpacing/>
    </w:pPr>
  </w:style>
  <w:style w:type="character" w:styleId="a6">
    <w:name w:val="Hyperlink"/>
    <w:basedOn w:val="a0"/>
    <w:uiPriority w:val="99"/>
    <w:unhideWhenUsed/>
    <w:rsid w:val="007916E6"/>
    <w:rPr>
      <w:rFonts w:ascii="Arial" w:hAnsi="Arial" w:cs="Arial" w:hint="default"/>
      <w:color w:val="08457E"/>
      <w:u w:val="single"/>
    </w:rPr>
  </w:style>
  <w:style w:type="character" w:customStyle="1" w:styleId="a5">
    <w:name w:val="Абзац списка Знак"/>
    <w:link w:val="a4"/>
    <w:uiPriority w:val="34"/>
    <w:rsid w:val="007916E6"/>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7916E6"/>
    <w:pPr>
      <w:spacing w:after="120" w:line="276" w:lineRule="auto"/>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rsid w:val="007916E6"/>
  </w:style>
  <w:style w:type="character" w:styleId="a9">
    <w:name w:val="Strong"/>
    <w:uiPriority w:val="22"/>
    <w:qFormat/>
    <w:rsid w:val="00A25DB4"/>
    <w:rPr>
      <w:rFonts w:cs="Times New Roman"/>
      <w:b/>
      <w:bCs/>
    </w:rPr>
  </w:style>
  <w:style w:type="character" w:customStyle="1" w:styleId="doctitle1">
    <w:name w:val="doctitle1"/>
    <w:basedOn w:val="a0"/>
    <w:rsid w:val="001001FE"/>
    <w:rPr>
      <w:rFonts w:ascii="Arial" w:hAnsi="Arial" w:cs="Arial" w:hint="default"/>
      <w:sz w:val="18"/>
      <w:szCs w:val="18"/>
    </w:rPr>
  </w:style>
  <w:style w:type="character" w:customStyle="1" w:styleId="blk3">
    <w:name w:val="blk3"/>
    <w:basedOn w:val="a0"/>
    <w:rsid w:val="00184822"/>
    <w:rPr>
      <w:vanish w:val="0"/>
      <w:webHidden w:val="0"/>
      <w:specVanish w:val="0"/>
    </w:rPr>
  </w:style>
  <w:style w:type="character" w:styleId="aa">
    <w:name w:val="FollowedHyperlink"/>
    <w:basedOn w:val="a0"/>
    <w:uiPriority w:val="99"/>
    <w:semiHidden/>
    <w:unhideWhenUsed/>
    <w:rsid w:val="00184822"/>
    <w:rPr>
      <w:color w:val="800080" w:themeColor="followedHyperlink"/>
      <w:u w:val="single"/>
    </w:rPr>
  </w:style>
  <w:style w:type="character" w:customStyle="1" w:styleId="s1">
    <w:name w:val="s1"/>
    <w:basedOn w:val="a0"/>
    <w:rsid w:val="00D71ED4"/>
  </w:style>
  <w:style w:type="character" w:customStyle="1" w:styleId="FontStyle49">
    <w:name w:val="Font Style49"/>
    <w:basedOn w:val="a0"/>
    <w:uiPriority w:val="99"/>
    <w:rsid w:val="00E17829"/>
    <w:rPr>
      <w:rFonts w:ascii="Times New Roman" w:hAnsi="Times New Roman" w:cs="Times New Roman"/>
      <w:sz w:val="22"/>
      <w:szCs w:val="22"/>
    </w:rPr>
  </w:style>
  <w:style w:type="paragraph" w:styleId="ab">
    <w:name w:val="Body Text Indent"/>
    <w:basedOn w:val="a"/>
    <w:link w:val="ac"/>
    <w:uiPriority w:val="99"/>
    <w:semiHidden/>
    <w:unhideWhenUsed/>
    <w:rsid w:val="0072779C"/>
    <w:pPr>
      <w:spacing w:after="120"/>
      <w:ind w:left="283"/>
    </w:pPr>
  </w:style>
  <w:style w:type="character" w:customStyle="1" w:styleId="ac">
    <w:name w:val="Основной текст с отступом Знак"/>
    <w:basedOn w:val="a0"/>
    <w:link w:val="ab"/>
    <w:uiPriority w:val="99"/>
    <w:semiHidden/>
    <w:rsid w:val="0072779C"/>
    <w:rPr>
      <w:rFonts w:ascii="Times New Roman" w:eastAsia="Times New Roman" w:hAnsi="Times New Roman" w:cs="Times New Roman"/>
      <w:sz w:val="24"/>
      <w:szCs w:val="24"/>
      <w:lang w:eastAsia="ru-RU"/>
    </w:rPr>
  </w:style>
  <w:style w:type="paragraph" w:styleId="ad">
    <w:name w:val="Normal (Web)"/>
    <w:basedOn w:val="a"/>
    <w:uiPriority w:val="99"/>
    <w:unhideWhenUsed/>
    <w:rsid w:val="00E60F97"/>
    <w:pPr>
      <w:spacing w:before="100" w:beforeAutospacing="1" w:after="100" w:afterAutospacing="1"/>
    </w:pPr>
  </w:style>
  <w:style w:type="character" w:customStyle="1" w:styleId="docaccesstitle1">
    <w:name w:val="docaccess_title1"/>
    <w:basedOn w:val="a0"/>
    <w:rsid w:val="00930FF8"/>
    <w:rPr>
      <w:rFonts w:ascii="Times New Roman" w:hAnsi="Times New Roman" w:cs="Times New Roman" w:hint="default"/>
      <w:sz w:val="28"/>
      <w:szCs w:val="28"/>
    </w:rPr>
  </w:style>
  <w:style w:type="paragraph" w:styleId="ae">
    <w:name w:val="header"/>
    <w:basedOn w:val="a"/>
    <w:link w:val="af"/>
    <w:uiPriority w:val="99"/>
    <w:semiHidden/>
    <w:unhideWhenUsed/>
    <w:rsid w:val="00590E2B"/>
    <w:pPr>
      <w:tabs>
        <w:tab w:val="center" w:pos="4677"/>
        <w:tab w:val="right" w:pos="9355"/>
      </w:tabs>
    </w:pPr>
  </w:style>
  <w:style w:type="character" w:customStyle="1" w:styleId="af">
    <w:name w:val="Верхний колонтитул Знак"/>
    <w:basedOn w:val="a0"/>
    <w:link w:val="ae"/>
    <w:uiPriority w:val="99"/>
    <w:semiHidden/>
    <w:rsid w:val="00590E2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90E2B"/>
    <w:pPr>
      <w:tabs>
        <w:tab w:val="center" w:pos="4677"/>
        <w:tab w:val="right" w:pos="9355"/>
      </w:tabs>
    </w:pPr>
  </w:style>
  <w:style w:type="character" w:customStyle="1" w:styleId="af1">
    <w:name w:val="Нижний колонтитул Знак"/>
    <w:basedOn w:val="a0"/>
    <w:link w:val="af0"/>
    <w:uiPriority w:val="99"/>
    <w:rsid w:val="00590E2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E729F"/>
  </w:style>
  <w:style w:type="paragraph" w:styleId="af2">
    <w:name w:val="Balloon Text"/>
    <w:basedOn w:val="a"/>
    <w:link w:val="af3"/>
    <w:uiPriority w:val="99"/>
    <w:semiHidden/>
    <w:unhideWhenUsed/>
    <w:rsid w:val="001E729F"/>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1E729F"/>
    <w:rPr>
      <w:rFonts w:ascii="Tahoma" w:hAnsi="Tahoma" w:cs="Tahoma"/>
      <w:sz w:val="16"/>
      <w:szCs w:val="16"/>
    </w:rPr>
  </w:style>
  <w:style w:type="character" w:customStyle="1" w:styleId="FontStyle28">
    <w:name w:val="Font Style28"/>
    <w:basedOn w:val="a0"/>
    <w:uiPriority w:val="99"/>
    <w:rsid w:val="001E201F"/>
    <w:rPr>
      <w:rFonts w:ascii="Times New Roman" w:hAnsi="Times New Roman" w:cs="Times New Roman"/>
      <w:sz w:val="16"/>
      <w:szCs w:val="16"/>
    </w:rPr>
  </w:style>
  <w:style w:type="paragraph" w:customStyle="1" w:styleId="af4">
    <w:name w:val="список с точками"/>
    <w:basedOn w:val="a"/>
    <w:uiPriority w:val="99"/>
    <w:rsid w:val="005618B7"/>
    <w:pPr>
      <w:tabs>
        <w:tab w:val="num" w:pos="720"/>
        <w:tab w:val="num" w:pos="756"/>
      </w:tabs>
      <w:spacing w:line="312" w:lineRule="auto"/>
      <w:ind w:left="756" w:hanging="360"/>
      <w:jc w:val="both"/>
    </w:pPr>
  </w:style>
  <w:style w:type="paragraph" w:customStyle="1" w:styleId="31">
    <w:name w:val="Основной текст 31"/>
    <w:basedOn w:val="a"/>
    <w:rsid w:val="00851382"/>
    <w:pPr>
      <w:suppressAutoHyphens/>
    </w:pPr>
    <w:rPr>
      <w:b/>
      <w:bCs/>
      <w:lang w:eastAsia="ar-SA"/>
    </w:rPr>
  </w:style>
  <w:style w:type="paragraph" w:styleId="20">
    <w:name w:val="Body Text 2"/>
    <w:basedOn w:val="a"/>
    <w:link w:val="21"/>
    <w:uiPriority w:val="99"/>
    <w:semiHidden/>
    <w:unhideWhenUsed/>
    <w:rsid w:val="00E81BF0"/>
    <w:pPr>
      <w:spacing w:after="120" w:line="480" w:lineRule="auto"/>
    </w:pPr>
  </w:style>
  <w:style w:type="character" w:customStyle="1" w:styleId="21">
    <w:name w:val="Основной текст 2 Знак"/>
    <w:basedOn w:val="a0"/>
    <w:link w:val="20"/>
    <w:uiPriority w:val="99"/>
    <w:semiHidden/>
    <w:rsid w:val="00E81BF0"/>
    <w:rPr>
      <w:rFonts w:ascii="Times New Roman" w:eastAsia="Times New Roman" w:hAnsi="Times New Roman" w:cs="Times New Roman"/>
      <w:sz w:val="24"/>
      <w:szCs w:val="24"/>
      <w:lang w:eastAsia="ru-RU"/>
    </w:rPr>
  </w:style>
  <w:style w:type="paragraph" w:customStyle="1" w:styleId="Default">
    <w:name w:val="Default"/>
    <w:rsid w:val="00E81B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Текст1"/>
    <w:basedOn w:val="a"/>
    <w:rsid w:val="00943C07"/>
    <w:pPr>
      <w:suppressAutoHyphens/>
    </w:pPr>
    <w:rPr>
      <w:rFonts w:ascii="Courier New" w:hAnsi="Courier New" w:cs="Courier New"/>
      <w:sz w:val="20"/>
      <w:szCs w:val="20"/>
      <w:lang w:eastAsia="ar-SA"/>
    </w:rPr>
  </w:style>
  <w:style w:type="paragraph" w:customStyle="1" w:styleId="ConsPlusNormal">
    <w:name w:val="ConsPlusNormal"/>
    <w:next w:val="a"/>
    <w:rsid w:val="00111AF7"/>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styleId="af5">
    <w:name w:val="footnote text"/>
    <w:basedOn w:val="a"/>
    <w:link w:val="af6"/>
    <w:uiPriority w:val="99"/>
    <w:semiHidden/>
    <w:rsid w:val="00777462"/>
    <w:pPr>
      <w:suppressLineNumbers/>
      <w:suppressAutoHyphens/>
      <w:ind w:left="283" w:hanging="283"/>
    </w:pPr>
    <w:rPr>
      <w:sz w:val="20"/>
      <w:szCs w:val="20"/>
      <w:lang w:eastAsia="ar-SA"/>
    </w:rPr>
  </w:style>
  <w:style w:type="character" w:customStyle="1" w:styleId="af6">
    <w:name w:val="Текст сноски Знак"/>
    <w:basedOn w:val="a0"/>
    <w:link w:val="af5"/>
    <w:uiPriority w:val="99"/>
    <w:semiHidden/>
    <w:rsid w:val="00777462"/>
    <w:rPr>
      <w:rFonts w:ascii="Times New Roman" w:eastAsia="Times New Roman" w:hAnsi="Times New Roman" w:cs="Times New Roman"/>
      <w:sz w:val="20"/>
      <w:szCs w:val="20"/>
      <w:lang w:eastAsia="ar-SA"/>
    </w:rPr>
  </w:style>
  <w:style w:type="character" w:customStyle="1" w:styleId="bookid1">
    <w:name w:val="bookid1"/>
    <w:basedOn w:val="a0"/>
    <w:uiPriority w:val="99"/>
    <w:rsid w:val="00777462"/>
    <w:rPr>
      <w:vanish/>
      <w:webHidden w:val="0"/>
      <w:specVanish w:val="0"/>
    </w:rPr>
  </w:style>
  <w:style w:type="paragraph" w:customStyle="1" w:styleId="af7">
    <w:name w:val="Текст в заданном формате"/>
    <w:basedOn w:val="a"/>
    <w:uiPriority w:val="99"/>
    <w:rsid w:val="00777462"/>
    <w:pPr>
      <w:suppressAutoHyphens/>
    </w:pPr>
    <w:rPr>
      <w:rFonts w:ascii="Courier New" w:hAnsi="Courier New" w:cs="Courier New"/>
      <w:sz w:val="20"/>
      <w:szCs w:val="20"/>
      <w:lang w:eastAsia="ar-SA"/>
    </w:rPr>
  </w:style>
  <w:style w:type="character" w:styleId="af8">
    <w:name w:val="Emphasis"/>
    <w:basedOn w:val="a0"/>
    <w:uiPriority w:val="99"/>
    <w:qFormat/>
    <w:rsid w:val="00777462"/>
    <w:rPr>
      <w:i/>
      <w:iCs/>
    </w:rPr>
  </w:style>
  <w:style w:type="character" w:customStyle="1" w:styleId="highlight">
    <w:name w:val="highlight"/>
    <w:basedOn w:val="a0"/>
    <w:rsid w:val="00777462"/>
  </w:style>
  <w:style w:type="paragraph" w:customStyle="1" w:styleId="ip">
    <w:name w:val="ip"/>
    <w:basedOn w:val="a"/>
    <w:rsid w:val="00777462"/>
    <w:pPr>
      <w:spacing w:before="120" w:after="120"/>
      <w:ind w:left="120" w:right="120" w:firstLine="240"/>
      <w:jc w:val="both"/>
    </w:pPr>
    <w:rPr>
      <w:color w:val="000000"/>
    </w:rPr>
  </w:style>
  <w:style w:type="character" w:customStyle="1" w:styleId="10">
    <w:name w:val="Заголовок 1 Знак"/>
    <w:basedOn w:val="a0"/>
    <w:link w:val="1"/>
    <w:uiPriority w:val="9"/>
    <w:rsid w:val="00AD1882"/>
    <w:rPr>
      <w:rFonts w:asciiTheme="majorHAnsi" w:eastAsiaTheme="majorEastAsia" w:hAnsiTheme="majorHAnsi" w:cstheme="majorBidi"/>
      <w:b/>
      <w:bCs/>
      <w:color w:val="365F91" w:themeColor="accent1" w:themeShade="BF"/>
      <w:sz w:val="28"/>
      <w:szCs w:val="28"/>
      <w:lang w:eastAsia="ru-RU"/>
    </w:rPr>
  </w:style>
  <w:style w:type="paragraph" w:styleId="af9">
    <w:name w:val="TOC Heading"/>
    <w:basedOn w:val="1"/>
    <w:next w:val="a"/>
    <w:uiPriority w:val="39"/>
    <w:unhideWhenUsed/>
    <w:qFormat/>
    <w:rsid w:val="00AD1882"/>
    <w:pPr>
      <w:spacing w:line="276" w:lineRule="auto"/>
      <w:outlineLvl w:val="9"/>
    </w:pPr>
    <w:rPr>
      <w:lang w:eastAsia="en-US"/>
    </w:rPr>
  </w:style>
  <w:style w:type="paragraph" w:styleId="12">
    <w:name w:val="toc 1"/>
    <w:basedOn w:val="a"/>
    <w:next w:val="a"/>
    <w:autoRedefine/>
    <w:uiPriority w:val="39"/>
    <w:unhideWhenUsed/>
    <w:rsid w:val="00AD1882"/>
    <w:pPr>
      <w:spacing w:after="100" w:line="276" w:lineRule="auto"/>
    </w:pPr>
    <w:rPr>
      <w:rFonts w:asciiTheme="minorHAnsi" w:eastAsiaTheme="minorHAnsi" w:hAnsiTheme="minorHAnsi" w:cstheme="minorBidi"/>
      <w:sz w:val="22"/>
      <w:szCs w:val="22"/>
      <w:lang w:eastAsia="en-US"/>
    </w:rPr>
  </w:style>
  <w:style w:type="paragraph" w:styleId="22">
    <w:name w:val="toc 2"/>
    <w:basedOn w:val="a"/>
    <w:next w:val="a"/>
    <w:autoRedefine/>
    <w:uiPriority w:val="39"/>
    <w:unhideWhenUsed/>
    <w:rsid w:val="00AD1882"/>
    <w:pPr>
      <w:tabs>
        <w:tab w:val="right" w:leader="dot" w:pos="9345"/>
      </w:tabs>
      <w:spacing w:after="100" w:line="276" w:lineRule="auto"/>
      <w:jc w:val="both"/>
    </w:pPr>
    <w:rPr>
      <w:rFonts w:asciiTheme="minorHAnsi" w:eastAsiaTheme="minorHAnsi" w:hAnsiTheme="minorHAnsi" w:cstheme="minorBidi"/>
      <w:sz w:val="22"/>
      <w:szCs w:val="22"/>
      <w:lang w:eastAsia="en-US"/>
    </w:rPr>
  </w:style>
  <w:style w:type="character" w:styleId="afa">
    <w:name w:val="footnote reference"/>
    <w:rsid w:val="00E540D2"/>
    <w:rPr>
      <w:vertAlign w:val="superscript"/>
    </w:rPr>
  </w:style>
  <w:style w:type="paragraph" w:styleId="afb">
    <w:name w:val="Title"/>
    <w:basedOn w:val="a"/>
    <w:link w:val="afc"/>
    <w:qFormat/>
    <w:rsid w:val="00FC236B"/>
    <w:pPr>
      <w:jc w:val="center"/>
    </w:pPr>
    <w:rPr>
      <w:b/>
      <w:sz w:val="28"/>
      <w:szCs w:val="20"/>
    </w:rPr>
  </w:style>
  <w:style w:type="character" w:customStyle="1" w:styleId="afc">
    <w:name w:val="Название Знак"/>
    <w:basedOn w:val="a0"/>
    <w:link w:val="afb"/>
    <w:rsid w:val="00FC236B"/>
    <w:rPr>
      <w:rFonts w:ascii="Times New Roman" w:eastAsia="Times New Roman" w:hAnsi="Times New Roman" w:cs="Times New Roman"/>
      <w:b/>
      <w:sz w:val="28"/>
      <w:szCs w:val="20"/>
      <w:lang w:eastAsia="ru-RU"/>
    </w:rPr>
  </w:style>
  <w:style w:type="paragraph" w:customStyle="1" w:styleId="13">
    <w:name w:val="Обычный1"/>
    <w:rsid w:val="00351448"/>
    <w:pPr>
      <w:spacing w:before="100" w:after="100" w:line="240" w:lineRule="auto"/>
    </w:pPr>
    <w:rPr>
      <w:rFonts w:ascii="Times New Roman" w:eastAsia="Times New Roman" w:hAnsi="Times New Roman" w:cs="Times New Roman"/>
      <w:color w:val="000000"/>
      <w:sz w:val="24"/>
      <w:szCs w:val="24"/>
      <w:lang w:eastAsia="ru-RU"/>
    </w:rPr>
  </w:style>
  <w:style w:type="character" w:customStyle="1" w:styleId="afd">
    <w:name w:val="Основной текст_"/>
    <w:basedOn w:val="a0"/>
    <w:link w:val="14"/>
    <w:rsid w:val="0019353A"/>
    <w:rPr>
      <w:rFonts w:ascii="Batang" w:eastAsia="Batang" w:hAnsi="Batang" w:cs="Batang"/>
      <w:sz w:val="16"/>
      <w:szCs w:val="16"/>
      <w:shd w:val="clear" w:color="auto" w:fill="FFFFFF"/>
    </w:rPr>
  </w:style>
  <w:style w:type="paragraph" w:customStyle="1" w:styleId="14">
    <w:name w:val="Основной текст1"/>
    <w:basedOn w:val="a"/>
    <w:link w:val="afd"/>
    <w:rsid w:val="0019353A"/>
    <w:pPr>
      <w:shd w:val="clear" w:color="auto" w:fill="FFFFFF"/>
      <w:spacing w:before="120" w:line="235" w:lineRule="exact"/>
      <w:ind w:hanging="340"/>
      <w:jc w:val="both"/>
    </w:pPr>
    <w:rPr>
      <w:rFonts w:ascii="Batang" w:eastAsia="Batang" w:hAnsi="Batang" w:cs="Batang"/>
      <w:sz w:val="16"/>
      <w:szCs w:val="16"/>
      <w:lang w:eastAsia="en-US"/>
    </w:rPr>
  </w:style>
  <w:style w:type="paragraph" w:customStyle="1" w:styleId="Style25">
    <w:name w:val="Style25"/>
    <w:basedOn w:val="a"/>
    <w:uiPriority w:val="99"/>
    <w:rsid w:val="003965C0"/>
    <w:pPr>
      <w:widowControl w:val="0"/>
      <w:autoSpaceDE w:val="0"/>
      <w:autoSpaceDN w:val="0"/>
      <w:adjustRightInd w:val="0"/>
    </w:pPr>
  </w:style>
  <w:style w:type="character" w:customStyle="1" w:styleId="instancename">
    <w:name w:val="instancename"/>
    <w:basedOn w:val="a0"/>
    <w:rsid w:val="00515622"/>
  </w:style>
  <w:style w:type="character" w:customStyle="1" w:styleId="accesshide">
    <w:name w:val="accesshide"/>
    <w:basedOn w:val="a0"/>
    <w:rsid w:val="005156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1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916E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791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916E6"/>
    <w:pPr>
      <w:ind w:left="720"/>
      <w:contextualSpacing/>
    </w:pPr>
  </w:style>
  <w:style w:type="character" w:styleId="a6">
    <w:name w:val="Hyperlink"/>
    <w:basedOn w:val="a0"/>
    <w:uiPriority w:val="99"/>
    <w:unhideWhenUsed/>
    <w:rsid w:val="007916E6"/>
    <w:rPr>
      <w:rFonts w:ascii="Arial" w:hAnsi="Arial" w:cs="Arial" w:hint="default"/>
      <w:color w:val="08457E"/>
      <w:u w:val="single"/>
    </w:rPr>
  </w:style>
  <w:style w:type="character" w:customStyle="1" w:styleId="a5">
    <w:name w:val="Абзац списка Знак"/>
    <w:link w:val="a4"/>
    <w:uiPriority w:val="34"/>
    <w:rsid w:val="007916E6"/>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7916E6"/>
    <w:pPr>
      <w:spacing w:after="120" w:line="276" w:lineRule="auto"/>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rsid w:val="007916E6"/>
  </w:style>
  <w:style w:type="character" w:styleId="a9">
    <w:name w:val="Strong"/>
    <w:uiPriority w:val="22"/>
    <w:qFormat/>
    <w:rsid w:val="00A25DB4"/>
    <w:rPr>
      <w:rFonts w:cs="Times New Roman"/>
      <w:b/>
      <w:bCs/>
    </w:rPr>
  </w:style>
  <w:style w:type="character" w:customStyle="1" w:styleId="doctitle1">
    <w:name w:val="doctitle1"/>
    <w:basedOn w:val="a0"/>
    <w:rsid w:val="001001FE"/>
    <w:rPr>
      <w:rFonts w:ascii="Arial" w:hAnsi="Arial" w:cs="Arial" w:hint="default"/>
      <w:sz w:val="18"/>
      <w:szCs w:val="18"/>
    </w:rPr>
  </w:style>
  <w:style w:type="character" w:customStyle="1" w:styleId="blk3">
    <w:name w:val="blk3"/>
    <w:basedOn w:val="a0"/>
    <w:rsid w:val="00184822"/>
    <w:rPr>
      <w:vanish w:val="0"/>
      <w:webHidden w:val="0"/>
      <w:specVanish w:val="0"/>
    </w:rPr>
  </w:style>
  <w:style w:type="character" w:styleId="aa">
    <w:name w:val="FollowedHyperlink"/>
    <w:basedOn w:val="a0"/>
    <w:uiPriority w:val="99"/>
    <w:semiHidden/>
    <w:unhideWhenUsed/>
    <w:rsid w:val="00184822"/>
    <w:rPr>
      <w:color w:val="800080" w:themeColor="followedHyperlink"/>
      <w:u w:val="single"/>
    </w:rPr>
  </w:style>
  <w:style w:type="character" w:customStyle="1" w:styleId="s1">
    <w:name w:val="s1"/>
    <w:basedOn w:val="a0"/>
    <w:rsid w:val="00D71ED4"/>
  </w:style>
  <w:style w:type="character" w:customStyle="1" w:styleId="FontStyle49">
    <w:name w:val="Font Style49"/>
    <w:basedOn w:val="a0"/>
    <w:uiPriority w:val="99"/>
    <w:rsid w:val="00E17829"/>
    <w:rPr>
      <w:rFonts w:ascii="Times New Roman" w:hAnsi="Times New Roman" w:cs="Times New Roman"/>
      <w:sz w:val="22"/>
      <w:szCs w:val="22"/>
    </w:rPr>
  </w:style>
  <w:style w:type="paragraph" w:styleId="ab">
    <w:name w:val="Body Text Indent"/>
    <w:basedOn w:val="a"/>
    <w:link w:val="ac"/>
    <w:uiPriority w:val="99"/>
    <w:semiHidden/>
    <w:unhideWhenUsed/>
    <w:rsid w:val="0072779C"/>
    <w:pPr>
      <w:spacing w:after="120"/>
      <w:ind w:left="283"/>
    </w:pPr>
  </w:style>
  <w:style w:type="character" w:customStyle="1" w:styleId="ac">
    <w:name w:val="Основной текст с отступом Знак"/>
    <w:basedOn w:val="a0"/>
    <w:link w:val="ab"/>
    <w:uiPriority w:val="99"/>
    <w:semiHidden/>
    <w:rsid w:val="0072779C"/>
    <w:rPr>
      <w:rFonts w:ascii="Times New Roman" w:eastAsia="Times New Roman" w:hAnsi="Times New Roman" w:cs="Times New Roman"/>
      <w:sz w:val="24"/>
      <w:szCs w:val="24"/>
      <w:lang w:eastAsia="ru-RU"/>
    </w:rPr>
  </w:style>
  <w:style w:type="paragraph" w:styleId="ad">
    <w:name w:val="Normal (Web)"/>
    <w:basedOn w:val="a"/>
    <w:uiPriority w:val="99"/>
    <w:unhideWhenUsed/>
    <w:rsid w:val="00E60F97"/>
    <w:pPr>
      <w:spacing w:before="100" w:beforeAutospacing="1" w:after="100" w:afterAutospacing="1"/>
    </w:pPr>
  </w:style>
  <w:style w:type="character" w:customStyle="1" w:styleId="docaccesstitle1">
    <w:name w:val="docaccess_title1"/>
    <w:basedOn w:val="a0"/>
    <w:rsid w:val="00930FF8"/>
    <w:rPr>
      <w:rFonts w:ascii="Times New Roman" w:hAnsi="Times New Roman" w:cs="Times New Roman" w:hint="default"/>
      <w:sz w:val="28"/>
      <w:szCs w:val="28"/>
    </w:rPr>
  </w:style>
  <w:style w:type="paragraph" w:styleId="ae">
    <w:name w:val="header"/>
    <w:basedOn w:val="a"/>
    <w:link w:val="af"/>
    <w:uiPriority w:val="99"/>
    <w:semiHidden/>
    <w:unhideWhenUsed/>
    <w:rsid w:val="00590E2B"/>
    <w:pPr>
      <w:tabs>
        <w:tab w:val="center" w:pos="4677"/>
        <w:tab w:val="right" w:pos="9355"/>
      </w:tabs>
    </w:pPr>
  </w:style>
  <w:style w:type="character" w:customStyle="1" w:styleId="af">
    <w:name w:val="Верхний колонтитул Знак"/>
    <w:basedOn w:val="a0"/>
    <w:link w:val="ae"/>
    <w:uiPriority w:val="99"/>
    <w:semiHidden/>
    <w:rsid w:val="00590E2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90E2B"/>
    <w:pPr>
      <w:tabs>
        <w:tab w:val="center" w:pos="4677"/>
        <w:tab w:val="right" w:pos="9355"/>
      </w:tabs>
    </w:pPr>
  </w:style>
  <w:style w:type="character" w:customStyle="1" w:styleId="af1">
    <w:name w:val="Нижний колонтитул Знак"/>
    <w:basedOn w:val="a0"/>
    <w:link w:val="af0"/>
    <w:uiPriority w:val="99"/>
    <w:rsid w:val="00590E2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E729F"/>
  </w:style>
  <w:style w:type="paragraph" w:styleId="af2">
    <w:name w:val="Balloon Text"/>
    <w:basedOn w:val="a"/>
    <w:link w:val="af3"/>
    <w:uiPriority w:val="99"/>
    <w:semiHidden/>
    <w:unhideWhenUsed/>
    <w:rsid w:val="001E729F"/>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1E729F"/>
    <w:rPr>
      <w:rFonts w:ascii="Tahoma" w:hAnsi="Tahoma" w:cs="Tahoma"/>
      <w:sz w:val="16"/>
      <w:szCs w:val="16"/>
    </w:rPr>
  </w:style>
  <w:style w:type="character" w:customStyle="1" w:styleId="FontStyle28">
    <w:name w:val="Font Style28"/>
    <w:basedOn w:val="a0"/>
    <w:uiPriority w:val="99"/>
    <w:rsid w:val="001E201F"/>
    <w:rPr>
      <w:rFonts w:ascii="Times New Roman" w:hAnsi="Times New Roman" w:cs="Times New Roman"/>
      <w:sz w:val="16"/>
      <w:szCs w:val="16"/>
    </w:rPr>
  </w:style>
  <w:style w:type="paragraph" w:customStyle="1" w:styleId="af4">
    <w:name w:val="список с точками"/>
    <w:basedOn w:val="a"/>
    <w:uiPriority w:val="99"/>
    <w:rsid w:val="005618B7"/>
    <w:pPr>
      <w:tabs>
        <w:tab w:val="num" w:pos="720"/>
        <w:tab w:val="num" w:pos="756"/>
      </w:tabs>
      <w:spacing w:line="312" w:lineRule="auto"/>
      <w:ind w:left="756" w:hanging="360"/>
      <w:jc w:val="both"/>
    </w:pPr>
  </w:style>
  <w:style w:type="paragraph" w:customStyle="1" w:styleId="31">
    <w:name w:val="Основной текст 31"/>
    <w:basedOn w:val="a"/>
    <w:rsid w:val="00851382"/>
    <w:pPr>
      <w:suppressAutoHyphens/>
    </w:pPr>
    <w:rPr>
      <w:b/>
      <w:bCs/>
      <w:lang w:eastAsia="ar-SA"/>
    </w:rPr>
  </w:style>
  <w:style w:type="paragraph" w:styleId="20">
    <w:name w:val="Body Text 2"/>
    <w:basedOn w:val="a"/>
    <w:link w:val="21"/>
    <w:uiPriority w:val="99"/>
    <w:semiHidden/>
    <w:unhideWhenUsed/>
    <w:rsid w:val="00E81BF0"/>
    <w:pPr>
      <w:spacing w:after="120" w:line="480" w:lineRule="auto"/>
    </w:pPr>
  </w:style>
  <w:style w:type="character" w:customStyle="1" w:styleId="21">
    <w:name w:val="Основной текст 2 Знак"/>
    <w:basedOn w:val="a0"/>
    <w:link w:val="20"/>
    <w:uiPriority w:val="99"/>
    <w:semiHidden/>
    <w:rsid w:val="00E81BF0"/>
    <w:rPr>
      <w:rFonts w:ascii="Times New Roman" w:eastAsia="Times New Roman" w:hAnsi="Times New Roman" w:cs="Times New Roman"/>
      <w:sz w:val="24"/>
      <w:szCs w:val="24"/>
      <w:lang w:eastAsia="ru-RU"/>
    </w:rPr>
  </w:style>
  <w:style w:type="paragraph" w:customStyle="1" w:styleId="Default">
    <w:name w:val="Default"/>
    <w:rsid w:val="00E81B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Текст1"/>
    <w:basedOn w:val="a"/>
    <w:rsid w:val="00943C07"/>
    <w:pPr>
      <w:suppressAutoHyphens/>
    </w:pPr>
    <w:rPr>
      <w:rFonts w:ascii="Courier New" w:hAnsi="Courier New" w:cs="Courier New"/>
      <w:sz w:val="20"/>
      <w:szCs w:val="20"/>
      <w:lang w:eastAsia="ar-SA"/>
    </w:rPr>
  </w:style>
  <w:style w:type="paragraph" w:customStyle="1" w:styleId="ConsPlusNormal">
    <w:name w:val="ConsPlusNormal"/>
    <w:next w:val="a"/>
    <w:rsid w:val="00111AF7"/>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styleId="af5">
    <w:name w:val="footnote text"/>
    <w:basedOn w:val="a"/>
    <w:link w:val="af6"/>
    <w:uiPriority w:val="99"/>
    <w:semiHidden/>
    <w:rsid w:val="00777462"/>
    <w:pPr>
      <w:suppressLineNumbers/>
      <w:suppressAutoHyphens/>
      <w:ind w:left="283" w:hanging="283"/>
    </w:pPr>
    <w:rPr>
      <w:sz w:val="20"/>
      <w:szCs w:val="20"/>
      <w:lang w:eastAsia="ar-SA"/>
    </w:rPr>
  </w:style>
  <w:style w:type="character" w:customStyle="1" w:styleId="af6">
    <w:name w:val="Текст сноски Знак"/>
    <w:basedOn w:val="a0"/>
    <w:link w:val="af5"/>
    <w:uiPriority w:val="99"/>
    <w:semiHidden/>
    <w:rsid w:val="00777462"/>
    <w:rPr>
      <w:rFonts w:ascii="Times New Roman" w:eastAsia="Times New Roman" w:hAnsi="Times New Roman" w:cs="Times New Roman"/>
      <w:sz w:val="20"/>
      <w:szCs w:val="20"/>
      <w:lang w:eastAsia="ar-SA"/>
    </w:rPr>
  </w:style>
  <w:style w:type="character" w:customStyle="1" w:styleId="bookid1">
    <w:name w:val="bookid1"/>
    <w:basedOn w:val="a0"/>
    <w:uiPriority w:val="99"/>
    <w:rsid w:val="00777462"/>
    <w:rPr>
      <w:vanish/>
      <w:webHidden w:val="0"/>
      <w:specVanish w:val="0"/>
    </w:rPr>
  </w:style>
  <w:style w:type="paragraph" w:customStyle="1" w:styleId="af7">
    <w:name w:val="Текст в заданном формате"/>
    <w:basedOn w:val="a"/>
    <w:uiPriority w:val="99"/>
    <w:rsid w:val="00777462"/>
    <w:pPr>
      <w:suppressAutoHyphens/>
    </w:pPr>
    <w:rPr>
      <w:rFonts w:ascii="Courier New" w:hAnsi="Courier New" w:cs="Courier New"/>
      <w:sz w:val="20"/>
      <w:szCs w:val="20"/>
      <w:lang w:eastAsia="ar-SA"/>
    </w:rPr>
  </w:style>
  <w:style w:type="character" w:styleId="af8">
    <w:name w:val="Emphasis"/>
    <w:basedOn w:val="a0"/>
    <w:uiPriority w:val="99"/>
    <w:qFormat/>
    <w:rsid w:val="00777462"/>
    <w:rPr>
      <w:i/>
      <w:iCs/>
    </w:rPr>
  </w:style>
  <w:style w:type="character" w:customStyle="1" w:styleId="highlight">
    <w:name w:val="highlight"/>
    <w:basedOn w:val="a0"/>
    <w:rsid w:val="00777462"/>
  </w:style>
  <w:style w:type="paragraph" w:customStyle="1" w:styleId="ip">
    <w:name w:val="ip"/>
    <w:basedOn w:val="a"/>
    <w:rsid w:val="00777462"/>
    <w:pPr>
      <w:spacing w:before="120" w:after="120"/>
      <w:ind w:left="120" w:right="120" w:firstLine="240"/>
      <w:jc w:val="both"/>
    </w:pPr>
    <w:rPr>
      <w:color w:val="000000"/>
    </w:rPr>
  </w:style>
  <w:style w:type="character" w:customStyle="1" w:styleId="10">
    <w:name w:val="Заголовок 1 Знак"/>
    <w:basedOn w:val="a0"/>
    <w:link w:val="1"/>
    <w:uiPriority w:val="9"/>
    <w:rsid w:val="00AD1882"/>
    <w:rPr>
      <w:rFonts w:asciiTheme="majorHAnsi" w:eastAsiaTheme="majorEastAsia" w:hAnsiTheme="majorHAnsi" w:cstheme="majorBidi"/>
      <w:b/>
      <w:bCs/>
      <w:color w:val="365F91" w:themeColor="accent1" w:themeShade="BF"/>
      <w:sz w:val="28"/>
      <w:szCs w:val="28"/>
      <w:lang w:eastAsia="ru-RU"/>
    </w:rPr>
  </w:style>
  <w:style w:type="paragraph" w:styleId="af9">
    <w:name w:val="TOC Heading"/>
    <w:basedOn w:val="1"/>
    <w:next w:val="a"/>
    <w:uiPriority w:val="39"/>
    <w:unhideWhenUsed/>
    <w:qFormat/>
    <w:rsid w:val="00AD1882"/>
    <w:pPr>
      <w:spacing w:line="276" w:lineRule="auto"/>
      <w:outlineLvl w:val="9"/>
    </w:pPr>
    <w:rPr>
      <w:lang w:eastAsia="en-US"/>
    </w:rPr>
  </w:style>
  <w:style w:type="paragraph" w:styleId="12">
    <w:name w:val="toc 1"/>
    <w:basedOn w:val="a"/>
    <w:next w:val="a"/>
    <w:autoRedefine/>
    <w:uiPriority w:val="39"/>
    <w:unhideWhenUsed/>
    <w:rsid w:val="00AD1882"/>
    <w:pPr>
      <w:spacing w:after="100" w:line="276" w:lineRule="auto"/>
    </w:pPr>
    <w:rPr>
      <w:rFonts w:asciiTheme="minorHAnsi" w:eastAsiaTheme="minorHAnsi" w:hAnsiTheme="minorHAnsi" w:cstheme="minorBidi"/>
      <w:sz w:val="22"/>
      <w:szCs w:val="22"/>
      <w:lang w:eastAsia="en-US"/>
    </w:rPr>
  </w:style>
  <w:style w:type="paragraph" w:styleId="22">
    <w:name w:val="toc 2"/>
    <w:basedOn w:val="a"/>
    <w:next w:val="a"/>
    <w:autoRedefine/>
    <w:uiPriority w:val="39"/>
    <w:unhideWhenUsed/>
    <w:rsid w:val="00AD1882"/>
    <w:pPr>
      <w:tabs>
        <w:tab w:val="right" w:leader="dot" w:pos="9345"/>
      </w:tabs>
      <w:spacing w:after="100" w:line="276" w:lineRule="auto"/>
      <w:jc w:val="both"/>
    </w:pPr>
    <w:rPr>
      <w:rFonts w:asciiTheme="minorHAnsi" w:eastAsiaTheme="minorHAnsi" w:hAnsiTheme="minorHAnsi" w:cstheme="minorBidi"/>
      <w:sz w:val="22"/>
      <w:szCs w:val="22"/>
      <w:lang w:eastAsia="en-US"/>
    </w:rPr>
  </w:style>
  <w:style w:type="character" w:styleId="afa">
    <w:name w:val="footnote reference"/>
    <w:rsid w:val="00E540D2"/>
    <w:rPr>
      <w:vertAlign w:val="superscript"/>
    </w:rPr>
  </w:style>
  <w:style w:type="paragraph" w:styleId="afb">
    <w:name w:val="Title"/>
    <w:basedOn w:val="a"/>
    <w:link w:val="afc"/>
    <w:qFormat/>
    <w:rsid w:val="00FC236B"/>
    <w:pPr>
      <w:jc w:val="center"/>
    </w:pPr>
    <w:rPr>
      <w:b/>
      <w:sz w:val="28"/>
      <w:szCs w:val="20"/>
    </w:rPr>
  </w:style>
  <w:style w:type="character" w:customStyle="1" w:styleId="afc">
    <w:name w:val="Название Знак"/>
    <w:basedOn w:val="a0"/>
    <w:link w:val="afb"/>
    <w:rsid w:val="00FC236B"/>
    <w:rPr>
      <w:rFonts w:ascii="Times New Roman" w:eastAsia="Times New Roman" w:hAnsi="Times New Roman" w:cs="Times New Roman"/>
      <w:b/>
      <w:sz w:val="28"/>
      <w:szCs w:val="20"/>
      <w:lang w:eastAsia="ru-RU"/>
    </w:rPr>
  </w:style>
  <w:style w:type="paragraph" w:customStyle="1" w:styleId="13">
    <w:name w:val="Обычный1"/>
    <w:rsid w:val="00351448"/>
    <w:pPr>
      <w:spacing w:before="100" w:after="100" w:line="240" w:lineRule="auto"/>
    </w:pPr>
    <w:rPr>
      <w:rFonts w:ascii="Times New Roman" w:eastAsia="Times New Roman" w:hAnsi="Times New Roman" w:cs="Times New Roman"/>
      <w:color w:val="000000"/>
      <w:sz w:val="24"/>
      <w:szCs w:val="24"/>
      <w:lang w:eastAsia="ru-RU"/>
    </w:rPr>
  </w:style>
  <w:style w:type="character" w:customStyle="1" w:styleId="afd">
    <w:name w:val="Основной текст_"/>
    <w:basedOn w:val="a0"/>
    <w:link w:val="14"/>
    <w:rsid w:val="0019353A"/>
    <w:rPr>
      <w:rFonts w:ascii="Batang" w:eastAsia="Batang" w:hAnsi="Batang" w:cs="Batang"/>
      <w:sz w:val="16"/>
      <w:szCs w:val="16"/>
      <w:shd w:val="clear" w:color="auto" w:fill="FFFFFF"/>
    </w:rPr>
  </w:style>
  <w:style w:type="paragraph" w:customStyle="1" w:styleId="14">
    <w:name w:val="Основной текст1"/>
    <w:basedOn w:val="a"/>
    <w:link w:val="afd"/>
    <w:rsid w:val="0019353A"/>
    <w:pPr>
      <w:shd w:val="clear" w:color="auto" w:fill="FFFFFF"/>
      <w:spacing w:before="120" w:line="235" w:lineRule="exact"/>
      <w:ind w:hanging="340"/>
      <w:jc w:val="both"/>
    </w:pPr>
    <w:rPr>
      <w:rFonts w:ascii="Batang" w:eastAsia="Batang" w:hAnsi="Batang" w:cs="Batang"/>
      <w:sz w:val="16"/>
      <w:szCs w:val="16"/>
      <w:lang w:eastAsia="en-US"/>
    </w:rPr>
  </w:style>
  <w:style w:type="paragraph" w:customStyle="1" w:styleId="Style25">
    <w:name w:val="Style25"/>
    <w:basedOn w:val="a"/>
    <w:uiPriority w:val="99"/>
    <w:rsid w:val="003965C0"/>
    <w:pPr>
      <w:widowControl w:val="0"/>
      <w:autoSpaceDE w:val="0"/>
      <w:autoSpaceDN w:val="0"/>
      <w:adjustRightInd w:val="0"/>
    </w:pPr>
  </w:style>
  <w:style w:type="character" w:customStyle="1" w:styleId="instancename">
    <w:name w:val="instancename"/>
    <w:basedOn w:val="a0"/>
    <w:rsid w:val="00515622"/>
  </w:style>
  <w:style w:type="character" w:customStyle="1" w:styleId="accesshide">
    <w:name w:val="accesshide"/>
    <w:basedOn w:val="a0"/>
    <w:rsid w:val="00515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468">
      <w:bodyDiv w:val="1"/>
      <w:marLeft w:val="0"/>
      <w:marRight w:val="0"/>
      <w:marTop w:val="0"/>
      <w:marBottom w:val="0"/>
      <w:divBdr>
        <w:top w:val="none" w:sz="0" w:space="0" w:color="auto"/>
        <w:left w:val="none" w:sz="0" w:space="0" w:color="auto"/>
        <w:bottom w:val="none" w:sz="0" w:space="0" w:color="auto"/>
        <w:right w:val="none" w:sz="0" w:space="0" w:color="auto"/>
      </w:divBdr>
    </w:div>
    <w:div w:id="11690169">
      <w:bodyDiv w:val="1"/>
      <w:marLeft w:val="0"/>
      <w:marRight w:val="0"/>
      <w:marTop w:val="0"/>
      <w:marBottom w:val="0"/>
      <w:divBdr>
        <w:top w:val="none" w:sz="0" w:space="0" w:color="auto"/>
        <w:left w:val="none" w:sz="0" w:space="0" w:color="auto"/>
        <w:bottom w:val="none" w:sz="0" w:space="0" w:color="auto"/>
        <w:right w:val="none" w:sz="0" w:space="0" w:color="auto"/>
      </w:divBdr>
    </w:div>
    <w:div w:id="63648119">
      <w:bodyDiv w:val="1"/>
      <w:marLeft w:val="0"/>
      <w:marRight w:val="0"/>
      <w:marTop w:val="0"/>
      <w:marBottom w:val="0"/>
      <w:divBdr>
        <w:top w:val="none" w:sz="0" w:space="0" w:color="auto"/>
        <w:left w:val="none" w:sz="0" w:space="0" w:color="auto"/>
        <w:bottom w:val="none" w:sz="0" w:space="0" w:color="auto"/>
        <w:right w:val="none" w:sz="0" w:space="0" w:color="auto"/>
      </w:divBdr>
    </w:div>
    <w:div w:id="138154195">
      <w:bodyDiv w:val="1"/>
      <w:marLeft w:val="0"/>
      <w:marRight w:val="0"/>
      <w:marTop w:val="0"/>
      <w:marBottom w:val="0"/>
      <w:divBdr>
        <w:top w:val="none" w:sz="0" w:space="0" w:color="auto"/>
        <w:left w:val="none" w:sz="0" w:space="0" w:color="auto"/>
        <w:bottom w:val="none" w:sz="0" w:space="0" w:color="auto"/>
        <w:right w:val="none" w:sz="0" w:space="0" w:color="auto"/>
      </w:divBdr>
    </w:div>
    <w:div w:id="179321253">
      <w:bodyDiv w:val="1"/>
      <w:marLeft w:val="0"/>
      <w:marRight w:val="0"/>
      <w:marTop w:val="0"/>
      <w:marBottom w:val="0"/>
      <w:divBdr>
        <w:top w:val="none" w:sz="0" w:space="0" w:color="auto"/>
        <w:left w:val="none" w:sz="0" w:space="0" w:color="auto"/>
        <w:bottom w:val="none" w:sz="0" w:space="0" w:color="auto"/>
        <w:right w:val="none" w:sz="0" w:space="0" w:color="auto"/>
      </w:divBdr>
    </w:div>
    <w:div w:id="200561691">
      <w:bodyDiv w:val="1"/>
      <w:marLeft w:val="0"/>
      <w:marRight w:val="0"/>
      <w:marTop w:val="0"/>
      <w:marBottom w:val="0"/>
      <w:divBdr>
        <w:top w:val="none" w:sz="0" w:space="0" w:color="auto"/>
        <w:left w:val="none" w:sz="0" w:space="0" w:color="auto"/>
        <w:bottom w:val="none" w:sz="0" w:space="0" w:color="auto"/>
        <w:right w:val="none" w:sz="0" w:space="0" w:color="auto"/>
      </w:divBdr>
    </w:div>
    <w:div w:id="241647615">
      <w:bodyDiv w:val="1"/>
      <w:marLeft w:val="0"/>
      <w:marRight w:val="0"/>
      <w:marTop w:val="0"/>
      <w:marBottom w:val="0"/>
      <w:divBdr>
        <w:top w:val="none" w:sz="0" w:space="0" w:color="auto"/>
        <w:left w:val="none" w:sz="0" w:space="0" w:color="auto"/>
        <w:bottom w:val="none" w:sz="0" w:space="0" w:color="auto"/>
        <w:right w:val="none" w:sz="0" w:space="0" w:color="auto"/>
      </w:divBdr>
    </w:div>
    <w:div w:id="356007096">
      <w:bodyDiv w:val="1"/>
      <w:marLeft w:val="0"/>
      <w:marRight w:val="0"/>
      <w:marTop w:val="0"/>
      <w:marBottom w:val="0"/>
      <w:divBdr>
        <w:top w:val="none" w:sz="0" w:space="0" w:color="auto"/>
        <w:left w:val="none" w:sz="0" w:space="0" w:color="auto"/>
        <w:bottom w:val="none" w:sz="0" w:space="0" w:color="auto"/>
        <w:right w:val="none" w:sz="0" w:space="0" w:color="auto"/>
      </w:divBdr>
    </w:div>
    <w:div w:id="399981408">
      <w:bodyDiv w:val="1"/>
      <w:marLeft w:val="0"/>
      <w:marRight w:val="0"/>
      <w:marTop w:val="0"/>
      <w:marBottom w:val="0"/>
      <w:divBdr>
        <w:top w:val="none" w:sz="0" w:space="0" w:color="auto"/>
        <w:left w:val="none" w:sz="0" w:space="0" w:color="auto"/>
        <w:bottom w:val="none" w:sz="0" w:space="0" w:color="auto"/>
        <w:right w:val="none" w:sz="0" w:space="0" w:color="auto"/>
      </w:divBdr>
    </w:div>
    <w:div w:id="433212308">
      <w:bodyDiv w:val="1"/>
      <w:marLeft w:val="0"/>
      <w:marRight w:val="0"/>
      <w:marTop w:val="0"/>
      <w:marBottom w:val="0"/>
      <w:divBdr>
        <w:top w:val="none" w:sz="0" w:space="0" w:color="auto"/>
        <w:left w:val="none" w:sz="0" w:space="0" w:color="auto"/>
        <w:bottom w:val="none" w:sz="0" w:space="0" w:color="auto"/>
        <w:right w:val="none" w:sz="0" w:space="0" w:color="auto"/>
      </w:divBdr>
    </w:div>
    <w:div w:id="608779006">
      <w:bodyDiv w:val="1"/>
      <w:marLeft w:val="0"/>
      <w:marRight w:val="0"/>
      <w:marTop w:val="0"/>
      <w:marBottom w:val="0"/>
      <w:divBdr>
        <w:top w:val="none" w:sz="0" w:space="0" w:color="auto"/>
        <w:left w:val="none" w:sz="0" w:space="0" w:color="auto"/>
        <w:bottom w:val="none" w:sz="0" w:space="0" w:color="auto"/>
        <w:right w:val="none" w:sz="0" w:space="0" w:color="auto"/>
      </w:divBdr>
    </w:div>
    <w:div w:id="851185007">
      <w:bodyDiv w:val="1"/>
      <w:marLeft w:val="0"/>
      <w:marRight w:val="0"/>
      <w:marTop w:val="0"/>
      <w:marBottom w:val="0"/>
      <w:divBdr>
        <w:top w:val="none" w:sz="0" w:space="0" w:color="auto"/>
        <w:left w:val="none" w:sz="0" w:space="0" w:color="auto"/>
        <w:bottom w:val="none" w:sz="0" w:space="0" w:color="auto"/>
        <w:right w:val="none" w:sz="0" w:space="0" w:color="auto"/>
      </w:divBdr>
    </w:div>
    <w:div w:id="881331111">
      <w:bodyDiv w:val="1"/>
      <w:marLeft w:val="0"/>
      <w:marRight w:val="0"/>
      <w:marTop w:val="0"/>
      <w:marBottom w:val="0"/>
      <w:divBdr>
        <w:top w:val="none" w:sz="0" w:space="0" w:color="auto"/>
        <w:left w:val="none" w:sz="0" w:space="0" w:color="auto"/>
        <w:bottom w:val="none" w:sz="0" w:space="0" w:color="auto"/>
        <w:right w:val="none" w:sz="0" w:space="0" w:color="auto"/>
      </w:divBdr>
    </w:div>
    <w:div w:id="894201286">
      <w:bodyDiv w:val="1"/>
      <w:marLeft w:val="0"/>
      <w:marRight w:val="0"/>
      <w:marTop w:val="0"/>
      <w:marBottom w:val="0"/>
      <w:divBdr>
        <w:top w:val="none" w:sz="0" w:space="0" w:color="auto"/>
        <w:left w:val="none" w:sz="0" w:space="0" w:color="auto"/>
        <w:bottom w:val="none" w:sz="0" w:space="0" w:color="auto"/>
        <w:right w:val="none" w:sz="0" w:space="0" w:color="auto"/>
      </w:divBdr>
    </w:div>
    <w:div w:id="1051075566">
      <w:bodyDiv w:val="1"/>
      <w:marLeft w:val="0"/>
      <w:marRight w:val="0"/>
      <w:marTop w:val="0"/>
      <w:marBottom w:val="0"/>
      <w:divBdr>
        <w:top w:val="none" w:sz="0" w:space="0" w:color="auto"/>
        <w:left w:val="none" w:sz="0" w:space="0" w:color="auto"/>
        <w:bottom w:val="none" w:sz="0" w:space="0" w:color="auto"/>
        <w:right w:val="none" w:sz="0" w:space="0" w:color="auto"/>
      </w:divBdr>
    </w:div>
    <w:div w:id="1078594191">
      <w:bodyDiv w:val="1"/>
      <w:marLeft w:val="0"/>
      <w:marRight w:val="0"/>
      <w:marTop w:val="0"/>
      <w:marBottom w:val="0"/>
      <w:divBdr>
        <w:top w:val="none" w:sz="0" w:space="0" w:color="auto"/>
        <w:left w:val="none" w:sz="0" w:space="0" w:color="auto"/>
        <w:bottom w:val="none" w:sz="0" w:space="0" w:color="auto"/>
        <w:right w:val="none" w:sz="0" w:space="0" w:color="auto"/>
      </w:divBdr>
    </w:div>
    <w:div w:id="1137378325">
      <w:bodyDiv w:val="1"/>
      <w:marLeft w:val="0"/>
      <w:marRight w:val="0"/>
      <w:marTop w:val="0"/>
      <w:marBottom w:val="0"/>
      <w:divBdr>
        <w:top w:val="none" w:sz="0" w:space="0" w:color="auto"/>
        <w:left w:val="none" w:sz="0" w:space="0" w:color="auto"/>
        <w:bottom w:val="none" w:sz="0" w:space="0" w:color="auto"/>
        <w:right w:val="none" w:sz="0" w:space="0" w:color="auto"/>
      </w:divBdr>
    </w:div>
    <w:div w:id="1215964249">
      <w:bodyDiv w:val="1"/>
      <w:marLeft w:val="0"/>
      <w:marRight w:val="0"/>
      <w:marTop w:val="0"/>
      <w:marBottom w:val="0"/>
      <w:divBdr>
        <w:top w:val="none" w:sz="0" w:space="0" w:color="auto"/>
        <w:left w:val="none" w:sz="0" w:space="0" w:color="auto"/>
        <w:bottom w:val="none" w:sz="0" w:space="0" w:color="auto"/>
        <w:right w:val="none" w:sz="0" w:space="0" w:color="auto"/>
      </w:divBdr>
    </w:div>
    <w:div w:id="1270508399">
      <w:bodyDiv w:val="1"/>
      <w:marLeft w:val="0"/>
      <w:marRight w:val="0"/>
      <w:marTop w:val="0"/>
      <w:marBottom w:val="0"/>
      <w:divBdr>
        <w:top w:val="none" w:sz="0" w:space="0" w:color="auto"/>
        <w:left w:val="none" w:sz="0" w:space="0" w:color="auto"/>
        <w:bottom w:val="none" w:sz="0" w:space="0" w:color="auto"/>
        <w:right w:val="none" w:sz="0" w:space="0" w:color="auto"/>
      </w:divBdr>
    </w:div>
    <w:div w:id="1440757315">
      <w:bodyDiv w:val="1"/>
      <w:marLeft w:val="0"/>
      <w:marRight w:val="0"/>
      <w:marTop w:val="0"/>
      <w:marBottom w:val="0"/>
      <w:divBdr>
        <w:top w:val="none" w:sz="0" w:space="0" w:color="auto"/>
        <w:left w:val="none" w:sz="0" w:space="0" w:color="auto"/>
        <w:bottom w:val="none" w:sz="0" w:space="0" w:color="auto"/>
        <w:right w:val="none" w:sz="0" w:space="0" w:color="auto"/>
      </w:divBdr>
    </w:div>
    <w:div w:id="1466318650">
      <w:bodyDiv w:val="1"/>
      <w:marLeft w:val="0"/>
      <w:marRight w:val="0"/>
      <w:marTop w:val="0"/>
      <w:marBottom w:val="0"/>
      <w:divBdr>
        <w:top w:val="none" w:sz="0" w:space="0" w:color="auto"/>
        <w:left w:val="none" w:sz="0" w:space="0" w:color="auto"/>
        <w:bottom w:val="none" w:sz="0" w:space="0" w:color="auto"/>
        <w:right w:val="none" w:sz="0" w:space="0" w:color="auto"/>
      </w:divBdr>
    </w:div>
    <w:div w:id="1500340517">
      <w:bodyDiv w:val="1"/>
      <w:marLeft w:val="0"/>
      <w:marRight w:val="0"/>
      <w:marTop w:val="0"/>
      <w:marBottom w:val="0"/>
      <w:divBdr>
        <w:top w:val="none" w:sz="0" w:space="0" w:color="auto"/>
        <w:left w:val="none" w:sz="0" w:space="0" w:color="auto"/>
        <w:bottom w:val="none" w:sz="0" w:space="0" w:color="auto"/>
        <w:right w:val="none" w:sz="0" w:space="0" w:color="auto"/>
      </w:divBdr>
    </w:div>
    <w:div w:id="1551844330">
      <w:bodyDiv w:val="1"/>
      <w:marLeft w:val="0"/>
      <w:marRight w:val="0"/>
      <w:marTop w:val="0"/>
      <w:marBottom w:val="0"/>
      <w:divBdr>
        <w:top w:val="none" w:sz="0" w:space="0" w:color="auto"/>
        <w:left w:val="none" w:sz="0" w:space="0" w:color="auto"/>
        <w:bottom w:val="none" w:sz="0" w:space="0" w:color="auto"/>
        <w:right w:val="none" w:sz="0" w:space="0" w:color="auto"/>
      </w:divBdr>
    </w:div>
    <w:div w:id="1559978080">
      <w:bodyDiv w:val="1"/>
      <w:marLeft w:val="0"/>
      <w:marRight w:val="0"/>
      <w:marTop w:val="0"/>
      <w:marBottom w:val="0"/>
      <w:divBdr>
        <w:top w:val="none" w:sz="0" w:space="0" w:color="auto"/>
        <w:left w:val="none" w:sz="0" w:space="0" w:color="auto"/>
        <w:bottom w:val="none" w:sz="0" w:space="0" w:color="auto"/>
        <w:right w:val="none" w:sz="0" w:space="0" w:color="auto"/>
      </w:divBdr>
    </w:div>
    <w:div w:id="1589802805">
      <w:bodyDiv w:val="1"/>
      <w:marLeft w:val="0"/>
      <w:marRight w:val="0"/>
      <w:marTop w:val="0"/>
      <w:marBottom w:val="0"/>
      <w:divBdr>
        <w:top w:val="none" w:sz="0" w:space="0" w:color="auto"/>
        <w:left w:val="none" w:sz="0" w:space="0" w:color="auto"/>
        <w:bottom w:val="none" w:sz="0" w:space="0" w:color="auto"/>
        <w:right w:val="none" w:sz="0" w:space="0" w:color="auto"/>
      </w:divBdr>
      <w:divsChild>
        <w:div w:id="588316884">
          <w:marLeft w:val="0"/>
          <w:marRight w:val="0"/>
          <w:marTop w:val="0"/>
          <w:marBottom w:val="0"/>
          <w:divBdr>
            <w:top w:val="none" w:sz="0" w:space="0" w:color="auto"/>
            <w:left w:val="none" w:sz="0" w:space="0" w:color="auto"/>
            <w:bottom w:val="none" w:sz="0" w:space="0" w:color="auto"/>
            <w:right w:val="none" w:sz="0" w:space="0" w:color="auto"/>
          </w:divBdr>
        </w:div>
      </w:divsChild>
    </w:div>
    <w:div w:id="1643729982">
      <w:bodyDiv w:val="1"/>
      <w:marLeft w:val="0"/>
      <w:marRight w:val="0"/>
      <w:marTop w:val="0"/>
      <w:marBottom w:val="0"/>
      <w:divBdr>
        <w:top w:val="none" w:sz="0" w:space="0" w:color="auto"/>
        <w:left w:val="none" w:sz="0" w:space="0" w:color="auto"/>
        <w:bottom w:val="none" w:sz="0" w:space="0" w:color="auto"/>
        <w:right w:val="none" w:sz="0" w:space="0" w:color="auto"/>
      </w:divBdr>
    </w:div>
    <w:div w:id="1763525189">
      <w:bodyDiv w:val="1"/>
      <w:marLeft w:val="0"/>
      <w:marRight w:val="0"/>
      <w:marTop w:val="0"/>
      <w:marBottom w:val="0"/>
      <w:divBdr>
        <w:top w:val="none" w:sz="0" w:space="0" w:color="auto"/>
        <w:left w:val="none" w:sz="0" w:space="0" w:color="auto"/>
        <w:bottom w:val="none" w:sz="0" w:space="0" w:color="auto"/>
        <w:right w:val="none" w:sz="0" w:space="0" w:color="auto"/>
      </w:divBdr>
    </w:div>
    <w:div w:id="1848976982">
      <w:bodyDiv w:val="1"/>
      <w:marLeft w:val="0"/>
      <w:marRight w:val="0"/>
      <w:marTop w:val="0"/>
      <w:marBottom w:val="0"/>
      <w:divBdr>
        <w:top w:val="none" w:sz="0" w:space="0" w:color="auto"/>
        <w:left w:val="none" w:sz="0" w:space="0" w:color="auto"/>
        <w:bottom w:val="none" w:sz="0" w:space="0" w:color="auto"/>
        <w:right w:val="none" w:sz="0" w:space="0" w:color="auto"/>
      </w:divBdr>
    </w:div>
    <w:div w:id="1861699232">
      <w:bodyDiv w:val="1"/>
      <w:marLeft w:val="0"/>
      <w:marRight w:val="0"/>
      <w:marTop w:val="0"/>
      <w:marBottom w:val="0"/>
      <w:divBdr>
        <w:top w:val="none" w:sz="0" w:space="0" w:color="auto"/>
        <w:left w:val="none" w:sz="0" w:space="0" w:color="auto"/>
        <w:bottom w:val="none" w:sz="0" w:space="0" w:color="auto"/>
        <w:right w:val="none" w:sz="0" w:space="0" w:color="auto"/>
      </w:divBdr>
    </w:div>
    <w:div w:id="1977836867">
      <w:bodyDiv w:val="1"/>
      <w:marLeft w:val="0"/>
      <w:marRight w:val="0"/>
      <w:marTop w:val="0"/>
      <w:marBottom w:val="0"/>
      <w:divBdr>
        <w:top w:val="none" w:sz="0" w:space="0" w:color="auto"/>
        <w:left w:val="none" w:sz="0" w:space="0" w:color="auto"/>
        <w:bottom w:val="none" w:sz="0" w:space="0" w:color="auto"/>
        <w:right w:val="none" w:sz="0" w:space="0" w:color="auto"/>
      </w:divBdr>
    </w:div>
    <w:div w:id="2099984229">
      <w:bodyDiv w:val="1"/>
      <w:marLeft w:val="0"/>
      <w:marRight w:val="0"/>
      <w:marTop w:val="0"/>
      <w:marBottom w:val="0"/>
      <w:divBdr>
        <w:top w:val="none" w:sz="0" w:space="0" w:color="auto"/>
        <w:left w:val="none" w:sz="0" w:space="0" w:color="auto"/>
        <w:bottom w:val="none" w:sz="0" w:space="0" w:color="auto"/>
        <w:right w:val="none" w:sz="0" w:space="0" w:color="auto"/>
      </w:divBdr>
    </w:div>
    <w:div w:id="2110543766">
      <w:bodyDiv w:val="1"/>
      <w:marLeft w:val="0"/>
      <w:marRight w:val="0"/>
      <w:marTop w:val="0"/>
      <w:marBottom w:val="0"/>
      <w:divBdr>
        <w:top w:val="none" w:sz="0" w:space="0" w:color="auto"/>
        <w:left w:val="none" w:sz="0" w:space="0" w:color="auto"/>
        <w:bottom w:val="none" w:sz="0" w:space="0" w:color="auto"/>
        <w:right w:val="none" w:sz="0" w:space="0" w:color="auto"/>
      </w:divBdr>
    </w:div>
    <w:div w:id="2143158840">
      <w:bodyDiv w:val="1"/>
      <w:marLeft w:val="0"/>
      <w:marRight w:val="0"/>
      <w:marTop w:val="0"/>
      <w:marBottom w:val="0"/>
      <w:divBdr>
        <w:top w:val="none" w:sz="0" w:space="0" w:color="auto"/>
        <w:left w:val="none" w:sz="0" w:space="0" w:color="auto"/>
        <w:bottom w:val="none" w:sz="0" w:space="0" w:color="auto"/>
        <w:right w:val="none" w:sz="0" w:space="0" w:color="auto"/>
      </w:divBdr>
      <w:divsChild>
        <w:div w:id="2077052156">
          <w:marLeft w:val="0"/>
          <w:marRight w:val="0"/>
          <w:marTop w:val="0"/>
          <w:marBottom w:val="0"/>
          <w:divBdr>
            <w:top w:val="none" w:sz="0" w:space="0" w:color="auto"/>
            <w:left w:val="none" w:sz="0" w:space="0" w:color="auto"/>
            <w:bottom w:val="none" w:sz="0" w:space="0" w:color="auto"/>
            <w:right w:val="none" w:sz="0" w:space="0" w:color="auto"/>
          </w:divBdr>
          <w:divsChild>
            <w:div w:id="2909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bs.prospekt.org/book/43823" TargetMode="External"/><Relationship Id="rId5" Type="http://schemas.openxmlformats.org/officeDocument/2006/relationships/settings" Target="settings.xml"/><Relationship Id="rId10" Type="http://schemas.openxmlformats.org/officeDocument/2006/relationships/hyperlink" Target="https://urait.ru/bcode/49755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75938-E4D6-41B5-959B-3B1F09EB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39</Pages>
  <Words>12742</Words>
  <Characters>72636</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Преподаватель</cp:lastModifiedBy>
  <cp:revision>20</cp:revision>
  <cp:lastPrinted>2024-06-27T12:39:00Z</cp:lastPrinted>
  <dcterms:created xsi:type="dcterms:W3CDTF">2022-11-25T10:22:00Z</dcterms:created>
  <dcterms:modified xsi:type="dcterms:W3CDTF">2025-08-26T11:40:00Z</dcterms:modified>
</cp:coreProperties>
</file>